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CD" w:rsidRDefault="008609CD" w:rsidP="008609CD">
      <w:pPr>
        <w:tabs>
          <w:tab w:val="left" w:pos="5103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8609CD" w:rsidRDefault="008609CD" w:rsidP="008609CD">
      <w:pPr>
        <w:tabs>
          <w:tab w:val="left" w:pos="5103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DD1EBF" w:rsidRDefault="00DD1EBF" w:rsidP="008609CD">
      <w:pPr>
        <w:tabs>
          <w:tab w:val="left" w:pos="5103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8609CD" w:rsidRDefault="008609CD" w:rsidP="008609CD">
      <w:pPr>
        <w:tabs>
          <w:tab w:val="left" w:pos="5103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FE0220" w:rsidRDefault="00FE0220" w:rsidP="008609CD">
      <w:pPr>
        <w:tabs>
          <w:tab w:val="left" w:pos="5103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8609CD" w:rsidRDefault="008609CD" w:rsidP="008609CD">
      <w:pPr>
        <w:tabs>
          <w:tab w:val="left" w:pos="5103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244FD1">
        <w:rPr>
          <w:rFonts w:ascii="Century Gothic" w:hAnsi="Century Gothic"/>
          <w:sz w:val="20"/>
          <w:szCs w:val="20"/>
        </w:rPr>
        <w:t>Verteiler: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1A6267" w:rsidRPr="00244FD1" w:rsidRDefault="00244FD1" w:rsidP="008609CD">
      <w:pPr>
        <w:tabs>
          <w:tab w:val="left" w:pos="5103"/>
        </w:tabs>
        <w:spacing w:after="0" w:line="240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244FD1">
        <w:rPr>
          <w:rFonts w:ascii="Century Gothic" w:hAnsi="Century Gothic"/>
          <w:color w:val="FF0000"/>
          <w:sz w:val="20"/>
          <w:szCs w:val="20"/>
        </w:rPr>
        <w:t>Gründungsmitglieder</w:t>
      </w:r>
    </w:p>
    <w:p w:rsidR="00244FD1" w:rsidRPr="00244FD1" w:rsidRDefault="008609CD" w:rsidP="008609CD">
      <w:pPr>
        <w:tabs>
          <w:tab w:val="left" w:pos="5103"/>
        </w:tabs>
        <w:spacing w:after="0" w:line="240" w:lineRule="auto"/>
        <w:rPr>
          <w:rFonts w:ascii="Century Gothic" w:hAnsi="Century Gothic"/>
          <w:color w:val="FF0000"/>
          <w:sz w:val="20"/>
          <w:szCs w:val="20"/>
        </w:rPr>
      </w:pPr>
      <w:r w:rsidRPr="00244FD1">
        <w:rPr>
          <w:rFonts w:ascii="Century Gothic" w:hAnsi="Century Gothic"/>
          <w:color w:val="FF0000"/>
          <w:sz w:val="20"/>
          <w:szCs w:val="20"/>
        </w:rPr>
        <w:tab/>
      </w:r>
      <w:r w:rsidR="00244FD1" w:rsidRPr="00244FD1">
        <w:rPr>
          <w:rFonts w:ascii="Century Gothic" w:hAnsi="Century Gothic"/>
          <w:color w:val="FF0000"/>
          <w:sz w:val="20"/>
          <w:szCs w:val="20"/>
        </w:rPr>
        <w:t>Präses</w:t>
      </w:r>
    </w:p>
    <w:p w:rsidR="00244FD1" w:rsidRPr="00244FD1" w:rsidRDefault="00244FD1" w:rsidP="008609CD">
      <w:pPr>
        <w:tabs>
          <w:tab w:val="left" w:pos="5103"/>
        </w:tabs>
        <w:spacing w:after="0" w:line="240" w:lineRule="auto"/>
        <w:rPr>
          <w:rFonts w:ascii="Century Gothic" w:hAnsi="Century Gothic"/>
          <w:color w:val="FF0000"/>
          <w:sz w:val="20"/>
          <w:szCs w:val="20"/>
        </w:rPr>
      </w:pPr>
      <w:r w:rsidRPr="00244FD1">
        <w:rPr>
          <w:rFonts w:ascii="Century Gothic" w:hAnsi="Century Gothic"/>
          <w:color w:val="FF0000"/>
          <w:sz w:val="20"/>
          <w:szCs w:val="20"/>
        </w:rPr>
        <w:tab/>
        <w:t>… weitere z.B. Kirchenrat/Pfarreirat (alle,</w:t>
      </w:r>
    </w:p>
    <w:p w:rsidR="00244FD1" w:rsidRPr="00244FD1" w:rsidRDefault="008609CD" w:rsidP="008609CD">
      <w:pPr>
        <w:tabs>
          <w:tab w:val="left" w:pos="5103"/>
        </w:tabs>
        <w:spacing w:after="0" w:line="240" w:lineRule="auto"/>
        <w:rPr>
          <w:rFonts w:ascii="Century Gothic" w:hAnsi="Century Gothic"/>
          <w:color w:val="FF0000"/>
          <w:sz w:val="20"/>
          <w:szCs w:val="20"/>
        </w:rPr>
      </w:pPr>
      <w:r w:rsidRPr="00244FD1">
        <w:rPr>
          <w:rFonts w:ascii="Century Gothic" w:hAnsi="Century Gothic"/>
          <w:color w:val="FF0000"/>
          <w:sz w:val="20"/>
          <w:szCs w:val="20"/>
        </w:rPr>
        <w:tab/>
      </w:r>
      <w:r w:rsidR="00244FD1" w:rsidRPr="00244FD1">
        <w:rPr>
          <w:rFonts w:ascii="Century Gothic" w:hAnsi="Century Gothic"/>
          <w:color w:val="FF0000"/>
          <w:sz w:val="20"/>
          <w:szCs w:val="20"/>
        </w:rPr>
        <w:t>die ihr zur Gründungsversammlung</w:t>
      </w:r>
    </w:p>
    <w:p w:rsidR="008609CD" w:rsidRDefault="00244FD1" w:rsidP="008609CD">
      <w:pPr>
        <w:tabs>
          <w:tab w:val="left" w:pos="5103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244FD1">
        <w:rPr>
          <w:rFonts w:ascii="Century Gothic" w:hAnsi="Century Gothic"/>
          <w:color w:val="FF0000"/>
          <w:sz w:val="20"/>
          <w:szCs w:val="20"/>
        </w:rPr>
        <w:tab/>
        <w:t>einladen wollt)</w:t>
      </w:r>
      <w:r w:rsidR="008609CD" w:rsidRPr="00244FD1">
        <w:rPr>
          <w:rFonts w:ascii="Century Gothic" w:hAnsi="Century Gothic"/>
          <w:color w:val="FF0000"/>
          <w:sz w:val="20"/>
          <w:szCs w:val="20"/>
        </w:rPr>
        <w:t xml:space="preserve"> </w:t>
      </w:r>
    </w:p>
    <w:p w:rsidR="008609CD" w:rsidRDefault="008609CD" w:rsidP="008609CD">
      <w:pPr>
        <w:tabs>
          <w:tab w:val="left" w:pos="5103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8609CD" w:rsidRDefault="008609CD" w:rsidP="008609CD">
      <w:pPr>
        <w:tabs>
          <w:tab w:val="left" w:pos="5103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8609CD" w:rsidRDefault="008609CD" w:rsidP="008609CD">
      <w:pPr>
        <w:tabs>
          <w:tab w:val="left" w:pos="5103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8609CD" w:rsidRDefault="008609CD" w:rsidP="008609CD">
      <w:pPr>
        <w:tabs>
          <w:tab w:val="left" w:pos="5103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8609CD" w:rsidRDefault="008609CD" w:rsidP="008609CD">
      <w:pPr>
        <w:tabs>
          <w:tab w:val="left" w:pos="5103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8609CD" w:rsidRDefault="008609CD" w:rsidP="008609CD">
      <w:pPr>
        <w:tabs>
          <w:tab w:val="left" w:pos="5103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244FD1">
        <w:rPr>
          <w:rFonts w:ascii="Century Gothic" w:hAnsi="Century Gothic"/>
          <w:color w:val="FF0000"/>
          <w:sz w:val="20"/>
          <w:szCs w:val="20"/>
        </w:rPr>
        <w:t xml:space="preserve">Zürich, </w:t>
      </w:r>
      <w:r w:rsidRPr="00244FD1">
        <w:rPr>
          <w:rFonts w:ascii="Century Gothic" w:hAnsi="Century Gothic"/>
          <w:color w:val="FF0000"/>
          <w:sz w:val="20"/>
          <w:szCs w:val="20"/>
        </w:rPr>
        <w:fldChar w:fldCharType="begin"/>
      </w:r>
      <w:r w:rsidRPr="00244FD1">
        <w:rPr>
          <w:rFonts w:ascii="Century Gothic" w:hAnsi="Century Gothic"/>
          <w:color w:val="FF0000"/>
          <w:sz w:val="20"/>
          <w:szCs w:val="20"/>
        </w:rPr>
        <w:instrText xml:space="preserve"> TIME \@ "d. MMMM yyyy" </w:instrText>
      </w:r>
      <w:r w:rsidRPr="00244FD1">
        <w:rPr>
          <w:rFonts w:ascii="Century Gothic" w:hAnsi="Century Gothic"/>
          <w:color w:val="FF0000"/>
          <w:sz w:val="20"/>
          <w:szCs w:val="20"/>
        </w:rPr>
        <w:fldChar w:fldCharType="separate"/>
      </w:r>
      <w:r w:rsidR="00244FD1" w:rsidRPr="00244FD1">
        <w:rPr>
          <w:rFonts w:ascii="Century Gothic" w:hAnsi="Century Gothic"/>
          <w:noProof/>
          <w:color w:val="FF0000"/>
          <w:sz w:val="20"/>
          <w:szCs w:val="20"/>
        </w:rPr>
        <w:t>12. Januar 2023</w:t>
      </w:r>
      <w:r w:rsidRPr="00244FD1">
        <w:rPr>
          <w:rFonts w:ascii="Century Gothic" w:hAnsi="Century Gothic"/>
          <w:color w:val="FF0000"/>
          <w:sz w:val="20"/>
          <w:szCs w:val="20"/>
        </w:rPr>
        <w:fldChar w:fldCharType="end"/>
      </w:r>
    </w:p>
    <w:p w:rsidR="008609CD" w:rsidRDefault="008609CD" w:rsidP="008609CD">
      <w:pPr>
        <w:tabs>
          <w:tab w:val="left" w:pos="5103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8609CD" w:rsidRDefault="008609CD" w:rsidP="008609CD">
      <w:pPr>
        <w:tabs>
          <w:tab w:val="left" w:pos="5103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8609CD" w:rsidRDefault="00244FD1" w:rsidP="00244FD1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Vorinformation Gründungsversammlung </w:t>
      </w:r>
      <w:r w:rsidRPr="00244FD1">
        <w:rPr>
          <w:rFonts w:ascii="Century Gothic" w:hAnsi="Century Gothic"/>
          <w:b/>
          <w:color w:val="FF0000"/>
          <w:sz w:val="20"/>
          <w:szCs w:val="20"/>
        </w:rPr>
        <w:t>Jungwacht Blauring XXX</w:t>
      </w:r>
    </w:p>
    <w:p w:rsidR="008609CD" w:rsidRDefault="008609CD" w:rsidP="00244FD1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8609CD" w:rsidRDefault="00244FD1" w:rsidP="00244FD1">
      <w:pPr>
        <w:tabs>
          <w:tab w:val="left" w:pos="2268"/>
          <w:tab w:val="left" w:pos="7371"/>
          <w:tab w:val="right" w:pos="9072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Liebe Gründungsmitglieder und Gäste</w:t>
      </w:r>
      <w:bookmarkStart w:id="0" w:name="_GoBack"/>
      <w:bookmarkEnd w:id="0"/>
    </w:p>
    <w:p w:rsidR="00244FD1" w:rsidRDefault="00244FD1" w:rsidP="00244FD1">
      <w:pPr>
        <w:tabs>
          <w:tab w:val="left" w:pos="2268"/>
          <w:tab w:val="left" w:pos="7371"/>
          <w:tab w:val="right" w:pos="9072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244FD1" w:rsidRDefault="00244FD1" w:rsidP="00244FD1">
      <w:pPr>
        <w:tabs>
          <w:tab w:val="left" w:pos="2268"/>
          <w:tab w:val="left" w:pos="7371"/>
          <w:tab w:val="right" w:pos="9072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 ca. sechs Wochen ist es so weit. Wir werden unseren Verein </w:t>
      </w:r>
      <w:r w:rsidRPr="00244FD1">
        <w:rPr>
          <w:rFonts w:ascii="Century Gothic" w:hAnsi="Century Gothic"/>
          <w:color w:val="FF0000"/>
          <w:sz w:val="20"/>
          <w:szCs w:val="20"/>
        </w:rPr>
        <w:t xml:space="preserve">Jungwacht Blauring XXX </w:t>
      </w:r>
      <w:r>
        <w:rPr>
          <w:rFonts w:ascii="Century Gothic" w:hAnsi="Century Gothic"/>
          <w:sz w:val="20"/>
          <w:szCs w:val="20"/>
        </w:rPr>
        <w:t>gründen. Reserviert euch deshalb folgendes Datum:</w:t>
      </w:r>
    </w:p>
    <w:p w:rsidR="00244FD1" w:rsidRDefault="00244FD1" w:rsidP="00244FD1">
      <w:pPr>
        <w:tabs>
          <w:tab w:val="left" w:pos="2268"/>
          <w:tab w:val="left" w:pos="7371"/>
          <w:tab w:val="right" w:pos="9072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244FD1" w:rsidRPr="00244FD1" w:rsidRDefault="00244FD1" w:rsidP="00244FD1">
      <w:pPr>
        <w:pStyle w:val="Listenabsatz"/>
        <w:numPr>
          <w:ilvl w:val="0"/>
          <w:numId w:val="1"/>
        </w:numPr>
        <w:tabs>
          <w:tab w:val="left" w:pos="2268"/>
          <w:tab w:val="left" w:pos="7371"/>
          <w:tab w:val="right" w:pos="9072"/>
        </w:tabs>
        <w:spacing w:after="0" w:line="240" w:lineRule="auto"/>
        <w:ind w:left="426" w:hanging="426"/>
        <w:jc w:val="both"/>
        <w:rPr>
          <w:rFonts w:ascii="Century Gothic" w:hAnsi="Century Gothic"/>
          <w:color w:val="FF0000"/>
          <w:sz w:val="20"/>
          <w:szCs w:val="20"/>
        </w:rPr>
      </w:pPr>
      <w:r w:rsidRPr="00244FD1">
        <w:rPr>
          <w:rFonts w:ascii="Century Gothic" w:hAnsi="Century Gothic"/>
          <w:color w:val="FF0000"/>
          <w:sz w:val="20"/>
          <w:szCs w:val="20"/>
        </w:rPr>
        <w:t>Datum, Zeit</w:t>
      </w:r>
    </w:p>
    <w:p w:rsidR="00244FD1" w:rsidRPr="00244FD1" w:rsidRDefault="00244FD1" w:rsidP="00244FD1">
      <w:pPr>
        <w:pStyle w:val="Listenabsatz"/>
        <w:numPr>
          <w:ilvl w:val="0"/>
          <w:numId w:val="1"/>
        </w:numPr>
        <w:tabs>
          <w:tab w:val="left" w:pos="2268"/>
          <w:tab w:val="left" w:pos="7371"/>
          <w:tab w:val="right" w:pos="9072"/>
        </w:tabs>
        <w:spacing w:after="0" w:line="240" w:lineRule="auto"/>
        <w:ind w:left="426" w:hanging="426"/>
        <w:jc w:val="both"/>
        <w:rPr>
          <w:rFonts w:ascii="Century Gothic" w:hAnsi="Century Gothic"/>
          <w:color w:val="FF0000"/>
          <w:sz w:val="20"/>
          <w:szCs w:val="20"/>
        </w:rPr>
      </w:pPr>
      <w:r w:rsidRPr="00244FD1">
        <w:rPr>
          <w:rFonts w:ascii="Century Gothic" w:hAnsi="Century Gothic"/>
          <w:color w:val="FF0000"/>
          <w:sz w:val="20"/>
          <w:szCs w:val="20"/>
        </w:rPr>
        <w:t>Ort</w:t>
      </w:r>
    </w:p>
    <w:p w:rsidR="00244FD1" w:rsidRDefault="00244FD1" w:rsidP="00244FD1">
      <w:pPr>
        <w:tabs>
          <w:tab w:val="left" w:pos="2268"/>
          <w:tab w:val="left" w:pos="7371"/>
          <w:tab w:val="right" w:pos="9072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244FD1" w:rsidRDefault="00244FD1" w:rsidP="00244FD1">
      <w:pPr>
        <w:tabs>
          <w:tab w:val="left" w:pos="2268"/>
          <w:tab w:val="left" w:pos="7371"/>
          <w:tab w:val="right" w:pos="9072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Zur Information erhaltet ihr die Statuten von </w:t>
      </w:r>
      <w:r w:rsidRPr="00244FD1">
        <w:rPr>
          <w:rFonts w:ascii="Century Gothic" w:hAnsi="Century Gothic"/>
          <w:color w:val="FF0000"/>
          <w:sz w:val="20"/>
          <w:szCs w:val="20"/>
        </w:rPr>
        <w:t>Jungwacht Blauring XXX</w:t>
      </w:r>
      <w:r>
        <w:rPr>
          <w:rFonts w:ascii="Century Gothic" w:hAnsi="Century Gothic"/>
          <w:sz w:val="20"/>
          <w:szCs w:val="20"/>
        </w:rPr>
        <w:t>. Bitte lest diese aufmerksam durch.</w:t>
      </w:r>
    </w:p>
    <w:p w:rsidR="00244FD1" w:rsidRDefault="00244FD1" w:rsidP="00244FD1">
      <w:pPr>
        <w:tabs>
          <w:tab w:val="left" w:pos="2268"/>
          <w:tab w:val="left" w:pos="7371"/>
          <w:tab w:val="right" w:pos="9072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244FD1" w:rsidRDefault="00244FD1" w:rsidP="00244FD1">
      <w:pPr>
        <w:tabs>
          <w:tab w:val="left" w:pos="2268"/>
          <w:tab w:val="left" w:pos="7371"/>
          <w:tab w:val="right" w:pos="9072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Wichtige Termine im Zusammenhang mit der Gründungsversammlung:</w:t>
      </w:r>
    </w:p>
    <w:p w:rsidR="00244FD1" w:rsidRDefault="00244FD1" w:rsidP="00244FD1">
      <w:pPr>
        <w:pStyle w:val="Listenabsatz"/>
        <w:numPr>
          <w:ilvl w:val="0"/>
          <w:numId w:val="1"/>
        </w:numPr>
        <w:tabs>
          <w:tab w:val="left" w:pos="2268"/>
          <w:tab w:val="left" w:pos="7371"/>
          <w:tab w:val="right" w:pos="9072"/>
        </w:tabs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Anträge zu </w:t>
      </w:r>
      <w:r>
        <w:rPr>
          <w:rFonts w:ascii="Century Gothic" w:hAnsi="Century Gothic"/>
          <w:sz w:val="20"/>
          <w:szCs w:val="20"/>
          <w:u w:val="single"/>
        </w:rPr>
        <w:t>traktandierten</w:t>
      </w:r>
      <w:r>
        <w:rPr>
          <w:rFonts w:ascii="Century Gothic" w:hAnsi="Century Gothic"/>
          <w:sz w:val="20"/>
          <w:szCs w:val="20"/>
        </w:rPr>
        <w:t xml:space="preserve"> Geschäften können bis zur Gründungsversammlung eingereicht werden</w:t>
      </w:r>
    </w:p>
    <w:p w:rsidR="00244FD1" w:rsidRDefault="00244FD1" w:rsidP="00244FD1">
      <w:pPr>
        <w:pStyle w:val="Listenabsatz"/>
        <w:numPr>
          <w:ilvl w:val="0"/>
          <w:numId w:val="1"/>
        </w:numPr>
        <w:tabs>
          <w:tab w:val="left" w:pos="2268"/>
          <w:tab w:val="left" w:pos="7371"/>
          <w:tab w:val="right" w:pos="9072"/>
        </w:tabs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Traktanden und Anträge können bis </w:t>
      </w:r>
      <w:r>
        <w:rPr>
          <w:rFonts w:ascii="Century Gothic" w:hAnsi="Century Gothic"/>
          <w:sz w:val="20"/>
          <w:szCs w:val="20"/>
          <w:u w:val="single"/>
        </w:rPr>
        <w:t>drei Wochen</w:t>
      </w:r>
      <w:r>
        <w:rPr>
          <w:rFonts w:ascii="Century Gothic" w:hAnsi="Century Gothic"/>
          <w:sz w:val="20"/>
          <w:szCs w:val="20"/>
        </w:rPr>
        <w:t xml:space="preserve"> vor der Gründungsversammlung an die Scharleitung eingereicht werden.</w:t>
      </w:r>
    </w:p>
    <w:p w:rsidR="00244FD1" w:rsidRDefault="00244FD1" w:rsidP="00244FD1">
      <w:pPr>
        <w:tabs>
          <w:tab w:val="left" w:pos="2268"/>
          <w:tab w:val="left" w:pos="7371"/>
          <w:tab w:val="right" w:pos="9072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244FD1" w:rsidRDefault="00244FD1" w:rsidP="00244FD1">
      <w:pPr>
        <w:tabs>
          <w:tab w:val="left" w:pos="2268"/>
          <w:tab w:val="left" w:pos="7371"/>
          <w:tab w:val="right" w:pos="9072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Bei organisatorischen Fragen könnt ihr euch an die Scharleitung (</w:t>
      </w:r>
      <w:hyperlink r:id="rId8" w:history="1">
        <w:r w:rsidRPr="00244FD1">
          <w:rPr>
            <w:rStyle w:val="Hyperlink"/>
            <w:rFonts w:ascii="Century Gothic" w:hAnsi="Century Gothic"/>
            <w:color w:val="FF0000"/>
            <w:sz w:val="20"/>
            <w:szCs w:val="20"/>
          </w:rPr>
          <w:t>erika.musterfrau@mustermail.ch</w:t>
        </w:r>
      </w:hyperlink>
      <w:r>
        <w:rPr>
          <w:rFonts w:ascii="Century Gothic" w:hAnsi="Century Gothic"/>
          <w:sz w:val="20"/>
          <w:szCs w:val="20"/>
        </w:rPr>
        <w:t>) wenden. Bei statuarischen Fragen wendet euch bitte an unseren Statutenfachmann (</w:t>
      </w:r>
      <w:hyperlink r:id="rId9" w:history="1">
        <w:r w:rsidRPr="00244FD1">
          <w:rPr>
            <w:rStyle w:val="Hyperlink"/>
            <w:rFonts w:ascii="Century Gothic" w:hAnsi="Century Gothic"/>
            <w:color w:val="FF0000"/>
            <w:sz w:val="20"/>
            <w:szCs w:val="20"/>
          </w:rPr>
          <w:t>michi@scharstatuten.ch</w:t>
        </w:r>
      </w:hyperlink>
      <w:r>
        <w:rPr>
          <w:rFonts w:ascii="Century Gothic" w:hAnsi="Century Gothic"/>
          <w:sz w:val="20"/>
          <w:szCs w:val="20"/>
        </w:rPr>
        <w:t>).</w:t>
      </w:r>
    </w:p>
    <w:p w:rsidR="00244FD1" w:rsidRDefault="00244FD1" w:rsidP="00244FD1">
      <w:pPr>
        <w:tabs>
          <w:tab w:val="left" w:pos="2268"/>
          <w:tab w:val="left" w:pos="7371"/>
          <w:tab w:val="right" w:pos="9072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244FD1" w:rsidRDefault="00244FD1" w:rsidP="00244FD1">
      <w:pPr>
        <w:tabs>
          <w:tab w:val="left" w:pos="2268"/>
          <w:tab w:val="left" w:pos="7371"/>
          <w:tab w:val="right" w:pos="9072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Liebe Grüsse und herzlichen Dank für euer Engagement</w:t>
      </w:r>
    </w:p>
    <w:p w:rsidR="00244FD1" w:rsidRDefault="00244FD1" w:rsidP="00244FD1">
      <w:pPr>
        <w:tabs>
          <w:tab w:val="left" w:pos="2268"/>
          <w:tab w:val="left" w:pos="7371"/>
          <w:tab w:val="right" w:pos="9072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244FD1" w:rsidRDefault="00244FD1" w:rsidP="00244FD1">
      <w:pPr>
        <w:tabs>
          <w:tab w:val="left" w:pos="2268"/>
          <w:tab w:val="left" w:pos="7371"/>
          <w:tab w:val="right" w:pos="9072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244FD1" w:rsidRDefault="00244FD1" w:rsidP="00244FD1">
      <w:pPr>
        <w:tabs>
          <w:tab w:val="left" w:pos="2268"/>
          <w:tab w:val="left" w:pos="7371"/>
          <w:tab w:val="right" w:pos="9072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244FD1" w:rsidRDefault="00244FD1" w:rsidP="00244FD1">
      <w:pPr>
        <w:tabs>
          <w:tab w:val="left" w:pos="2268"/>
          <w:tab w:val="left" w:pos="7371"/>
          <w:tab w:val="right" w:pos="9072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244FD1" w:rsidRPr="00244FD1" w:rsidRDefault="00244FD1" w:rsidP="00244FD1">
      <w:pPr>
        <w:tabs>
          <w:tab w:val="left" w:pos="4536"/>
          <w:tab w:val="left" w:pos="7371"/>
          <w:tab w:val="right" w:pos="9072"/>
        </w:tabs>
        <w:spacing w:after="0" w:line="240" w:lineRule="auto"/>
        <w:jc w:val="both"/>
        <w:rPr>
          <w:rFonts w:ascii="Century Gothic" w:hAnsi="Century Gothic"/>
          <w:color w:val="FF0000"/>
          <w:sz w:val="20"/>
          <w:szCs w:val="20"/>
        </w:rPr>
      </w:pPr>
      <w:r w:rsidRPr="00244FD1">
        <w:rPr>
          <w:rFonts w:ascii="Century Gothic" w:hAnsi="Century Gothic"/>
          <w:color w:val="FF0000"/>
          <w:sz w:val="20"/>
          <w:szCs w:val="20"/>
        </w:rPr>
        <w:t>Erika Musterfrau</w:t>
      </w:r>
      <w:r w:rsidRPr="00244FD1">
        <w:rPr>
          <w:rFonts w:ascii="Century Gothic" w:hAnsi="Century Gothic"/>
          <w:color w:val="FF0000"/>
          <w:sz w:val="20"/>
          <w:szCs w:val="20"/>
        </w:rPr>
        <w:tab/>
        <w:t>Hans Mustermann</w:t>
      </w:r>
    </w:p>
    <w:p w:rsidR="00244FD1" w:rsidRPr="00244FD1" w:rsidRDefault="00244FD1" w:rsidP="00244FD1">
      <w:pPr>
        <w:tabs>
          <w:tab w:val="left" w:pos="4536"/>
          <w:tab w:val="left" w:pos="7371"/>
          <w:tab w:val="right" w:pos="9072"/>
        </w:tabs>
        <w:spacing w:after="0" w:line="240" w:lineRule="auto"/>
        <w:jc w:val="both"/>
        <w:rPr>
          <w:rFonts w:ascii="Century Gothic" w:hAnsi="Century Gothic"/>
          <w:color w:val="FF0000"/>
          <w:sz w:val="20"/>
          <w:szCs w:val="20"/>
        </w:rPr>
      </w:pPr>
      <w:r w:rsidRPr="00244FD1">
        <w:rPr>
          <w:rFonts w:ascii="Century Gothic" w:hAnsi="Century Gothic"/>
          <w:color w:val="FF0000"/>
          <w:sz w:val="20"/>
          <w:szCs w:val="20"/>
        </w:rPr>
        <w:t>Scharleitende</w:t>
      </w:r>
      <w:r w:rsidRPr="00244FD1">
        <w:rPr>
          <w:rFonts w:ascii="Century Gothic" w:hAnsi="Century Gothic"/>
          <w:color w:val="FF0000"/>
          <w:sz w:val="20"/>
          <w:szCs w:val="20"/>
        </w:rPr>
        <w:tab/>
        <w:t>Aktuar</w:t>
      </w:r>
    </w:p>
    <w:p w:rsidR="00244FD1" w:rsidRDefault="00244FD1" w:rsidP="00244FD1">
      <w:pPr>
        <w:tabs>
          <w:tab w:val="left" w:pos="4536"/>
          <w:tab w:val="left" w:pos="7371"/>
          <w:tab w:val="right" w:pos="9072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244FD1" w:rsidRDefault="00244FD1" w:rsidP="00244FD1">
      <w:pPr>
        <w:tabs>
          <w:tab w:val="left" w:pos="4536"/>
          <w:tab w:val="left" w:pos="7371"/>
          <w:tab w:val="right" w:pos="9072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244FD1" w:rsidRDefault="00244FD1" w:rsidP="00244FD1">
      <w:pPr>
        <w:tabs>
          <w:tab w:val="left" w:pos="4536"/>
          <w:tab w:val="left" w:pos="7371"/>
          <w:tab w:val="right" w:pos="9072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Beilagen:</w:t>
      </w:r>
    </w:p>
    <w:p w:rsidR="008609CD" w:rsidRPr="00244FD1" w:rsidRDefault="00244FD1" w:rsidP="00E55D83">
      <w:pPr>
        <w:pStyle w:val="Listenabsatz"/>
        <w:numPr>
          <w:ilvl w:val="0"/>
          <w:numId w:val="1"/>
        </w:numPr>
        <w:tabs>
          <w:tab w:val="left" w:pos="2268"/>
          <w:tab w:val="left" w:pos="5103"/>
          <w:tab w:val="left" w:pos="7371"/>
          <w:tab w:val="right" w:pos="9072"/>
        </w:tabs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244FD1">
        <w:rPr>
          <w:rFonts w:ascii="Century Gothic" w:hAnsi="Century Gothic"/>
          <w:sz w:val="20"/>
          <w:szCs w:val="20"/>
        </w:rPr>
        <w:t xml:space="preserve">Statuten </w:t>
      </w:r>
      <w:r w:rsidRPr="00244FD1">
        <w:rPr>
          <w:rFonts w:ascii="Century Gothic" w:hAnsi="Century Gothic"/>
          <w:color w:val="FF0000"/>
          <w:sz w:val="20"/>
          <w:szCs w:val="20"/>
        </w:rPr>
        <w:t>Jungwacht Blauring XXX</w:t>
      </w:r>
    </w:p>
    <w:sectPr w:rsidR="008609CD" w:rsidRPr="00244FD1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F97" w:rsidRDefault="00944F97" w:rsidP="008609CD">
      <w:pPr>
        <w:spacing w:after="0" w:line="240" w:lineRule="auto"/>
      </w:pPr>
      <w:r>
        <w:separator/>
      </w:r>
    </w:p>
  </w:endnote>
  <w:endnote w:type="continuationSeparator" w:id="0">
    <w:p w:rsidR="00944F97" w:rsidRDefault="00944F97" w:rsidP="0086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F97" w:rsidRDefault="00944F97" w:rsidP="008609CD">
      <w:pPr>
        <w:spacing w:after="0" w:line="240" w:lineRule="auto"/>
      </w:pPr>
      <w:r>
        <w:separator/>
      </w:r>
    </w:p>
  </w:footnote>
  <w:footnote w:type="continuationSeparator" w:id="0">
    <w:p w:rsidR="00944F97" w:rsidRDefault="00944F97" w:rsidP="0086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CD" w:rsidRPr="00244FD1" w:rsidRDefault="008609CD" w:rsidP="00DD1EBF">
    <w:pPr>
      <w:pStyle w:val="Kopfzeile"/>
      <w:jc w:val="right"/>
      <w:rPr>
        <w:rFonts w:ascii="Century Gothic" w:hAnsi="Century Gothic"/>
        <w:color w:val="FF0000"/>
        <w:sz w:val="18"/>
        <w:szCs w:val="18"/>
      </w:rPr>
    </w:pPr>
    <w:r w:rsidRPr="00244FD1">
      <w:rPr>
        <w:noProof/>
        <w:color w:val="FF0000"/>
        <w:lang w:eastAsia="de-CH"/>
      </w:rPr>
      <w:drawing>
        <wp:anchor distT="0" distB="0" distL="114300" distR="114300" simplePos="0" relativeHeight="251658240" behindDoc="1" locked="0" layoutInCell="1" allowOverlap="1" wp14:anchorId="51492E01" wp14:editId="7F76CC9A">
          <wp:simplePos x="0" y="0"/>
          <wp:positionH relativeFrom="margin">
            <wp:align>left</wp:align>
          </wp:positionH>
          <wp:positionV relativeFrom="paragraph">
            <wp:posOffset>-1906</wp:posOffset>
          </wp:positionV>
          <wp:extent cx="1001399" cy="1438275"/>
          <wp:effectExtent l="0" t="0" r="825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jubla_zuerichalt 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9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1EBF" w:rsidRPr="00244FD1">
      <w:rPr>
        <w:rFonts w:ascii="Century Gothic" w:hAnsi="Century Gothic"/>
        <w:color w:val="FF0000"/>
        <w:sz w:val="18"/>
        <w:szCs w:val="18"/>
      </w:rPr>
      <w:t>Jungwacht Blauring Kanton Zürich</w:t>
    </w:r>
  </w:p>
  <w:p w:rsidR="00DD1EBF" w:rsidRPr="00244FD1" w:rsidRDefault="00DD1EBF" w:rsidP="00DD1EBF">
    <w:pPr>
      <w:pStyle w:val="Kopfzeile"/>
      <w:jc w:val="right"/>
      <w:rPr>
        <w:rFonts w:ascii="Century Gothic" w:hAnsi="Century Gothic"/>
        <w:color w:val="FF0000"/>
        <w:sz w:val="18"/>
        <w:szCs w:val="18"/>
      </w:rPr>
    </w:pPr>
    <w:r w:rsidRPr="00244FD1">
      <w:rPr>
        <w:rFonts w:ascii="Century Gothic" w:hAnsi="Century Gothic"/>
        <w:color w:val="FF0000"/>
        <w:sz w:val="18"/>
        <w:szCs w:val="18"/>
      </w:rPr>
      <w:t>Birmensdorferstrasse 50</w:t>
    </w:r>
  </w:p>
  <w:p w:rsidR="00DD1EBF" w:rsidRPr="00244FD1" w:rsidRDefault="00DD1EBF" w:rsidP="00DD1EBF">
    <w:pPr>
      <w:pStyle w:val="Kopfzeile"/>
      <w:jc w:val="right"/>
      <w:rPr>
        <w:rFonts w:ascii="Century Gothic" w:hAnsi="Century Gothic"/>
        <w:color w:val="FF0000"/>
        <w:sz w:val="18"/>
        <w:szCs w:val="18"/>
      </w:rPr>
    </w:pPr>
    <w:r w:rsidRPr="00244FD1">
      <w:rPr>
        <w:rFonts w:ascii="Century Gothic" w:hAnsi="Century Gothic"/>
        <w:color w:val="FF0000"/>
        <w:sz w:val="18"/>
        <w:szCs w:val="18"/>
      </w:rPr>
      <w:t>8004 Zürich</w:t>
    </w:r>
  </w:p>
  <w:p w:rsidR="00DD1EBF" w:rsidRPr="00244FD1" w:rsidRDefault="00DD1EBF" w:rsidP="00DD1EBF">
    <w:pPr>
      <w:pStyle w:val="Kopfzeile"/>
      <w:jc w:val="right"/>
      <w:rPr>
        <w:rFonts w:ascii="Century Gothic" w:hAnsi="Century Gothic"/>
        <w:color w:val="FF0000"/>
        <w:sz w:val="18"/>
        <w:szCs w:val="18"/>
      </w:rPr>
    </w:pPr>
    <w:r w:rsidRPr="00244FD1">
      <w:rPr>
        <w:rFonts w:ascii="Century Gothic" w:hAnsi="Century Gothic"/>
        <w:color w:val="FF0000"/>
        <w:sz w:val="18"/>
        <w:szCs w:val="18"/>
      </w:rPr>
      <w:t>info@jublazueri.ch</w:t>
    </w:r>
  </w:p>
  <w:p w:rsidR="00DD1EBF" w:rsidRPr="00244FD1" w:rsidRDefault="00DD1EBF" w:rsidP="00DD1EBF">
    <w:pPr>
      <w:pStyle w:val="Kopfzeile"/>
      <w:jc w:val="right"/>
      <w:rPr>
        <w:color w:val="FF0000"/>
      </w:rPr>
    </w:pPr>
    <w:r w:rsidRPr="00244FD1">
      <w:rPr>
        <w:rFonts w:ascii="Century Gothic" w:hAnsi="Century Gothic"/>
        <w:color w:val="FF0000"/>
        <w:sz w:val="18"/>
        <w:szCs w:val="18"/>
      </w:rPr>
      <w:t>044/266 69 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D7AEF"/>
    <w:multiLevelType w:val="hybridMultilevel"/>
    <w:tmpl w:val="C8D898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CD"/>
    <w:rsid w:val="0006009A"/>
    <w:rsid w:val="001A6267"/>
    <w:rsid w:val="001E77A6"/>
    <w:rsid w:val="002229B8"/>
    <w:rsid w:val="00244FD1"/>
    <w:rsid w:val="004855DA"/>
    <w:rsid w:val="005B4350"/>
    <w:rsid w:val="00646E47"/>
    <w:rsid w:val="00704984"/>
    <w:rsid w:val="008609CD"/>
    <w:rsid w:val="00901BFF"/>
    <w:rsid w:val="00944F97"/>
    <w:rsid w:val="00A7014E"/>
    <w:rsid w:val="00C04946"/>
    <w:rsid w:val="00D16384"/>
    <w:rsid w:val="00D16C9C"/>
    <w:rsid w:val="00DD0625"/>
    <w:rsid w:val="00DD1EBF"/>
    <w:rsid w:val="00F2299E"/>
    <w:rsid w:val="00FE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F29C64"/>
  <w15:chartTrackingRefBased/>
  <w15:docId w15:val="{AB2E54F0-B0B5-426B-AAF9-3EC00B9C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0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09CD"/>
  </w:style>
  <w:style w:type="paragraph" w:styleId="Fuzeile">
    <w:name w:val="footer"/>
    <w:basedOn w:val="Standard"/>
    <w:link w:val="FuzeileZchn"/>
    <w:uiPriority w:val="99"/>
    <w:unhideWhenUsed/>
    <w:rsid w:val="00860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09CD"/>
  </w:style>
  <w:style w:type="character" w:styleId="Hyperlink">
    <w:name w:val="Hyperlink"/>
    <w:basedOn w:val="Absatz-Standardschriftart"/>
    <w:uiPriority w:val="99"/>
    <w:unhideWhenUsed/>
    <w:rsid w:val="00DD1EB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44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a.musterfrau@mustermai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i@scharstatute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0A91D-5E8B-4A6A-8D8B-39E6A3A8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Bosshard</dc:creator>
  <cp:keywords/>
  <dc:description/>
  <cp:lastModifiedBy>Nadja Bosshard</cp:lastModifiedBy>
  <cp:revision>2</cp:revision>
  <cp:lastPrinted>2022-12-12T08:35:00Z</cp:lastPrinted>
  <dcterms:created xsi:type="dcterms:W3CDTF">2023-01-12T13:22:00Z</dcterms:created>
  <dcterms:modified xsi:type="dcterms:W3CDTF">2023-01-12T13:22:00Z</dcterms:modified>
</cp:coreProperties>
</file>