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78" w:type="dxa"/>
        <w:tblInd w:w="85" w:type="dxa"/>
        <w:tblCellMar>
          <w:top w:w="28" w:type="dxa"/>
          <w:left w:w="28" w:type="dxa"/>
          <w:bottom w:w="28" w:type="dxa"/>
          <w:right w:w="28" w:type="dxa"/>
        </w:tblCellMar>
        <w:tblLook w:val="00A0" w:firstRow="1" w:lastRow="0" w:firstColumn="1" w:lastColumn="0" w:noHBand="0" w:noVBand="0"/>
      </w:tblPr>
      <w:tblGrid>
        <w:gridCol w:w="1097"/>
        <w:gridCol w:w="763"/>
        <w:gridCol w:w="2773"/>
        <w:gridCol w:w="2772"/>
        <w:gridCol w:w="1188"/>
        <w:gridCol w:w="1585"/>
      </w:tblGrid>
      <w:tr w:rsidRPr="00AE009F" w:rsidR="00212D7B" w:rsidTr="3E4E539E" w14:paraId="256E9DF1" w14:textId="77777777">
        <w:trPr>
          <w:trHeight w:val="74"/>
        </w:trPr>
        <w:tc>
          <w:tcPr>
            <w:tcW w:w="10178" w:type="dxa"/>
            <w:gridSpan w:val="6"/>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A6A6A6" w:themeFill="background1" w:themeFillShade="A6"/>
            <w:tcMar/>
          </w:tcPr>
          <w:p w:rsidRPr="00E30304" w:rsidR="00212D7B" w:rsidP="006D52F5" w:rsidRDefault="00C91662" w14:paraId="4AA48AD3" w14:textId="7974B10D">
            <w:pPr>
              <w:pStyle w:val="Haupttitel"/>
            </w:pPr>
            <w:r w:rsidR="3E4E539E">
              <w:rPr/>
              <w:t>Lageraktivität Bewegung (LA 1.1)</w:t>
            </w:r>
          </w:p>
        </w:tc>
      </w:tr>
      <w:tr w:rsidR="00212D7B" w:rsidTr="3E4E539E" w14:paraId="4F991963" w14:textId="77777777">
        <w:trPr>
          <w:trHeight w:val="94"/>
        </w:trPr>
        <w:tc>
          <w:tcPr>
            <w:tcW w:w="1843" w:type="dxa"/>
            <w:gridSpan w:val="2"/>
            <w:tcBorders>
              <w:top w:val="single" w:color="D9D9D9" w:themeColor="background1" w:themeShade="D9"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Pr="00E30304" w:rsidR="00212D7B" w:rsidP="00212D7B" w:rsidRDefault="00212D7B" w14:paraId="1FADDF80" w14:textId="77777777">
            <w:pPr>
              <w:pStyle w:val="Standardfett"/>
            </w:pPr>
            <w:r w:rsidRPr="00E30304">
              <w:t>Zielgruppe(n)</w:t>
            </w:r>
          </w:p>
        </w:tc>
        <w:tc>
          <w:tcPr>
            <w:tcW w:w="8335" w:type="dxa"/>
            <w:gridSpan w:val="4"/>
            <w:tcBorders>
              <w:top w:val="single" w:color="D9D9D9" w:themeColor="background1" w:themeShade="D9"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Pr="00E30304" w:rsidR="00212D7B" w:rsidP="00212D7B" w:rsidRDefault="00212D7B" w14:paraId="6C63E6C6" w14:textId="77777777">
            <w:r>
              <w:fldChar w:fldCharType="begin">
                <w:ffData>
                  <w:name w:val="Kontrollkästchen1"/>
                  <w:enabled/>
                  <w:calcOnExit w:val="0"/>
                  <w:checkBox>
                    <w:sizeAuto/>
                    <w:default w:val="0"/>
                  </w:checkBox>
                </w:ffData>
              </w:fldChar>
            </w:r>
            <w:bookmarkStart w:name="Kontrollkästchen1" w:id="0"/>
            <w:r>
              <w:instrText xml:space="preserve"> </w:instrText>
            </w:r>
            <w:r w:rsidR="00566BDD">
              <w:instrText>FORMCHECKBOX</w:instrText>
            </w:r>
            <w:r>
              <w:instrText xml:space="preserve"> </w:instrText>
            </w:r>
            <w:r w:rsidR="006D053F">
              <w:fldChar w:fldCharType="separate"/>
            </w:r>
            <w:r>
              <w:fldChar w:fldCharType="end"/>
            </w:r>
            <w:bookmarkEnd w:id="0"/>
            <w:r>
              <w:t xml:space="preserve"> Kindersport</w:t>
            </w:r>
            <w:r w:rsidRPr="00E30304">
              <w:t xml:space="preserve"> /</w:t>
            </w:r>
            <w:r>
              <w:t xml:space="preserve"> </w:t>
            </w:r>
            <w:r w:rsidR="00F9719E">
              <w:t>X</w:t>
            </w:r>
            <w:r>
              <w:t xml:space="preserve"> Jugendsport</w:t>
            </w:r>
          </w:p>
        </w:tc>
      </w:tr>
      <w:tr w:rsidR="00212D7B" w:rsidTr="3E4E539E" w14:paraId="30B5371B" w14:textId="77777777">
        <w:tc>
          <w:tcPr>
            <w:tcW w:w="1843" w:type="dxa"/>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Pr="00162831" w:rsidR="00212D7B" w:rsidP="00212D7B" w:rsidRDefault="00212D7B" w14:paraId="3F6FD4B0" w14:textId="77777777">
            <w:pPr>
              <w:pStyle w:val="Standardfett"/>
            </w:pPr>
            <w:r w:rsidRPr="00E30304">
              <w:t>Da</w:t>
            </w:r>
            <w:r>
              <w:t>tum / Zeit / Ort</w:t>
            </w:r>
          </w:p>
        </w:tc>
        <w:tc>
          <w:tcPr>
            <w:tcW w:w="277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Pr="00512386" w:rsidR="00212D7B" w:rsidP="00212D7B" w:rsidRDefault="00212D7B" w14:paraId="403F4917" w14:textId="4EB96166">
            <w:r w:rsidR="3E4E539E">
              <w:rPr/>
              <w:t>XX</w:t>
            </w:r>
          </w:p>
        </w:tc>
        <w:tc>
          <w:tcPr>
            <w:tcW w:w="277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Pr="00512386" w:rsidR="00212D7B" w:rsidP="3E4E539E" w:rsidRDefault="00212D7B" w14:paraId="56E3D96F" w14:textId="0450BEBF">
            <w:pPr>
              <w:pStyle w:val="Standard"/>
              <w:bidi w:val="0"/>
              <w:spacing w:before="0" w:beforeAutospacing="off" w:after="0" w:afterAutospacing="off" w:line="259" w:lineRule="auto"/>
              <w:ind w:left="0" w:right="0"/>
              <w:jc w:val="left"/>
            </w:pPr>
            <w:r w:rsidR="3E4E539E">
              <w:rPr/>
              <w:t>90’</w:t>
            </w:r>
          </w:p>
        </w:tc>
        <w:tc>
          <w:tcPr>
            <w:tcW w:w="2779" w:type="dxa"/>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Pr="00512386" w:rsidR="00212D7B" w:rsidP="3E4E539E" w:rsidRDefault="00212D7B" w14:paraId="7E196E9B" w14:textId="04483C4B">
            <w:pPr>
              <w:pStyle w:val="Standard"/>
              <w:bidi w:val="0"/>
              <w:spacing w:before="0" w:beforeAutospacing="off" w:after="0" w:afterAutospacing="off" w:line="259" w:lineRule="auto"/>
              <w:ind w:left="0" w:right="0"/>
              <w:jc w:val="left"/>
            </w:pPr>
            <w:r w:rsidR="3E4E539E">
              <w:rPr/>
              <w:t>XX</w:t>
            </w:r>
          </w:p>
        </w:tc>
      </w:tr>
      <w:tr w:rsidR="00212D7B" w:rsidTr="3E4E539E" w14:paraId="081881E6" w14:textId="77777777">
        <w:tc>
          <w:tcPr>
            <w:tcW w:w="1843" w:type="dxa"/>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Pr="00E30304" w:rsidR="00212D7B" w:rsidP="00212D7B" w:rsidRDefault="00212D7B" w14:paraId="330FD7F5" w14:textId="77777777">
            <w:pPr>
              <w:pStyle w:val="Standardfett"/>
            </w:pPr>
            <w:r w:rsidRPr="00E30304">
              <w:t>Leitung</w:t>
            </w:r>
          </w:p>
        </w:tc>
        <w:tc>
          <w:tcPr>
            <w:tcW w:w="8335"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Pr="00512386" w:rsidR="00212D7B" w:rsidP="00212D7B" w:rsidRDefault="00212D7B" w14:paraId="01DCA0FC" w14:textId="36D79781">
            <w:r w:rsidR="520F9DBB">
              <w:rPr/>
              <w:t>Bei Rückfragen: Sally Gatti</w:t>
            </w:r>
          </w:p>
        </w:tc>
      </w:tr>
      <w:tr w:rsidR="006D52F5" w:rsidTr="3E4E539E" w14:paraId="57F8A1DC" w14:textId="77777777">
        <w:tc>
          <w:tcPr>
            <w:tcW w:w="1843" w:type="dxa"/>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Pr="00E30304" w:rsidR="006D52F5" w:rsidP="00212D7B" w:rsidRDefault="006D52F5" w14:paraId="2F3BF753" w14:textId="77777777">
            <w:pPr>
              <w:pStyle w:val="Standardfett"/>
            </w:pPr>
            <w:r>
              <w:t>Themenbereich</w:t>
            </w:r>
          </w:p>
        </w:tc>
        <w:tc>
          <w:tcPr>
            <w:tcW w:w="8335"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Pr="00512386" w:rsidR="006D52F5" w:rsidP="00C91662" w:rsidRDefault="00C91662" w14:paraId="2A8C006A" w14:textId="5E01EBCA">
            <w:r>
              <w:fldChar w:fldCharType="begin">
                <w:ffData>
                  <w:name w:val="Kontrollkästchen1"/>
                  <w:enabled/>
                  <w:calcOnExit w:val="0"/>
                  <w:checkBox>
                    <w:sizeAuto/>
                    <w:default w:val="0"/>
                  </w:checkBox>
                </w:ffData>
              </w:fldChar>
            </w:r>
            <w:r>
              <w:instrText xml:space="preserve"> </w:instrText>
            </w:r>
            <w:r w:rsidR="00566BDD">
              <w:instrText>FORMCHECKBOX</w:instrText>
            </w:r>
            <w:r>
              <w:instrText xml:space="preserve"> </w:instrText>
            </w:r>
            <w:r w:rsidR="006D053F">
              <w:fldChar w:fldCharType="separate"/>
            </w:r>
            <w:r>
              <w:fldChar w:fldCharType="end"/>
            </w:r>
            <w:r>
              <w:rPr/>
              <w:t xml:space="preserve"> </w:t>
            </w:r>
            <w:proofErr w:type="gramStart"/>
            <w:r>
              <w:rPr/>
              <w:t>Outdoortechniken</w:t>
            </w:r>
            <w:r>
              <w:rPr/>
              <w:t xml:space="preserve"> </w:t>
            </w:r>
            <w:proofErr w:type="gramEnd"/>
            <w:r>
              <w:fldChar w:fldCharType="begin">
                <w:ffData>
                  <w:name w:val="Kontrollkästchen2"/>
                  <w:enabled/>
                  <w:calcOnExit w:val="0"/>
                  <w:checkBox>
                    <w:sizeAuto/>
                    <w:default w:val="0"/>
                  </w:checkBox>
                </w:ffData>
              </w:fldChar>
            </w:r>
            <w:r>
              <w:instrText xml:space="preserve"> </w:instrText>
            </w:r>
            <w:r w:rsidR="00566BDD">
              <w:instrText>FORMCHECKBOX</w:instrText>
            </w:r>
            <w:r>
              <w:instrText xml:space="preserve"> </w:instrText>
            </w:r>
            <w:r w:rsidR="006D053F">
              <w:fldChar w:fldCharType="separate"/>
            </w:r>
            <w:r>
              <w:fldChar w:fldCharType="end"/>
            </w:r>
            <w:proofErr w:type="gramStart"/>
            <w:r>
              <w:rPr/>
              <w:t xml:space="preserve"> Sicherheit</w:t>
            </w:r>
            <w:proofErr w:type="gramEnd"/>
            <w:r>
              <w:rPr/>
              <w:t xml:space="preserve"> </w:t>
            </w:r>
            <w:r>
              <w:fldChar w:fldCharType="begin">
                <w:ffData>
                  <w:name w:val="Kontrollkästchen2"/>
                  <w:enabled/>
                  <w:calcOnExit w:val="0"/>
                  <w:checkBox>
                    <w:sizeAuto/>
                    <w:default w:val="0"/>
                  </w:checkBox>
                </w:ffData>
              </w:fldChar>
            </w:r>
            <w:r>
              <w:instrText xml:space="preserve"> </w:instrText>
            </w:r>
            <w:r w:rsidR="00566BDD">
              <w:instrText>FORMCHECKBOX</w:instrText>
            </w:r>
            <w:r>
              <w:instrText xml:space="preserve"> </w:instrText>
            </w:r>
            <w:r w:rsidR="006D053F">
              <w:fldChar w:fldCharType="separate"/>
            </w:r>
            <w:r>
              <w:fldChar w:fldCharType="end"/>
            </w:r>
            <w:r>
              <w:rPr/>
              <w:t xml:space="preserve"> Natur und </w:t>
            </w:r>
            <w:proofErr w:type="gramStart"/>
            <w:r>
              <w:rPr/>
              <w:t xml:space="preserve">Umwelt </w:t>
            </w:r>
            <w:proofErr w:type="gramEnd"/>
            <w:r>
              <w:fldChar w:fldCharType="begin">
                <w:ffData>
                  <w:name w:val="Kontrollkästchen2"/>
                  <w:enabled/>
                  <w:calcOnExit w:val="0"/>
                  <w:checkBox>
                    <w:sizeAuto/>
                    <w:default w:val="0"/>
                  </w:checkBox>
                </w:ffData>
              </w:fldChar>
            </w:r>
            <w:r>
              <w:instrText xml:space="preserve"> </w:instrText>
            </w:r>
            <w:r w:rsidR="00566BDD">
              <w:instrText>FORMCHECKBOX</w:instrText>
            </w:r>
            <w:r>
              <w:instrText xml:space="preserve"> </w:instrText>
            </w:r>
            <w:r w:rsidR="006D053F">
              <w:fldChar w:fldCharType="separate"/>
            </w:r>
            <w:r>
              <w:fldChar w:fldCharType="end"/>
            </w:r>
            <w:proofErr w:type="gramStart"/>
            <w:r>
              <w:rPr/>
              <w:t xml:space="preserve"> Pioniertechnik</w:t>
            </w:r>
            <w:proofErr w:type="gramEnd"/>
            <w:r>
              <w:rPr/>
              <w:t xml:space="preserve"> </w:t>
            </w:r>
            <w:r>
              <w:fldChar w:fldCharType="begin">
                <w:ffData>
                  <w:name w:val="Kontrollkästchen2"/>
                  <w:enabled/>
                  <w:calcOnExit w:val="0"/>
                  <w:checkBox>
                    <w:sizeAuto/>
                    <w:default w:val="0"/>
                  </w:checkBox>
                </w:ffData>
              </w:fldChar>
            </w:r>
            <w:r>
              <w:instrText xml:space="preserve"> </w:instrText>
            </w:r>
            <w:r w:rsidR="00566BDD">
              <w:instrText>FORMCHECKBOX</w:instrText>
            </w:r>
            <w:r>
              <w:instrText xml:space="preserve"> </w:instrText>
            </w:r>
            <w:r w:rsidR="006D053F">
              <w:fldChar w:fldCharType="separate"/>
            </w:r>
            <w:r>
              <w:fldChar w:fldCharType="end"/>
            </w:r>
            <w:r>
              <w:rPr/>
              <w:t xml:space="preserve"> Lagerplatz / Lagerhaus / Umgebung </w:t>
            </w:r>
            <w:r w:rsidR="00F9719E">
              <w:rPr/>
              <w:t xml:space="preserve">X </w:t>
            </w:r>
            <w:r>
              <w:rPr/>
              <w:t>Prävention und Integration --&gt; Bewegung</w:t>
            </w:r>
          </w:p>
        </w:tc>
      </w:tr>
      <w:tr w:rsidR="00212D7B" w:rsidTr="3E4E539E" w14:paraId="5B91C49F" w14:textId="77777777">
        <w:tc>
          <w:tcPr>
            <w:tcW w:w="1843" w:type="dxa"/>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Pr="00E30304" w:rsidR="00212D7B" w:rsidP="00212D7B" w:rsidRDefault="00212D7B" w14:paraId="786651B8" w14:textId="77777777">
            <w:pPr>
              <w:pStyle w:val="Standardfett"/>
            </w:pPr>
            <w:r w:rsidRPr="00E30304">
              <w:t>Material</w:t>
            </w:r>
            <w:r>
              <w:t xml:space="preserve"> / Hilfsmittel</w:t>
            </w:r>
          </w:p>
        </w:tc>
        <w:tc>
          <w:tcPr>
            <w:tcW w:w="277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212D7B" w:rsidP="00212D7B" w:rsidRDefault="00F9719E" w14:paraId="0859EB72" w14:textId="77777777">
            <w:pPr>
              <w:pStyle w:val="Aufzhlung"/>
              <w:ind w:left="170" w:hanging="170"/>
              <w:rPr/>
            </w:pPr>
            <w:r w:rsidR="520F9DBB">
              <w:rPr/>
              <w:t>Plakate</w:t>
            </w:r>
          </w:p>
          <w:p w:rsidRPr="00512386" w:rsidR="00F9719E" w:rsidP="00F9719E" w:rsidRDefault="00F9719E" w14:paraId="7CAA2198" w14:textId="77777777">
            <w:pPr>
              <w:pStyle w:val="Aufzhlung"/>
              <w:ind w:left="170" w:hanging="170"/>
              <w:rPr/>
            </w:pPr>
            <w:r w:rsidR="520F9DBB">
              <w:rPr/>
              <w:t>Stifte</w:t>
            </w:r>
          </w:p>
        </w:tc>
        <w:tc>
          <w:tcPr>
            <w:tcW w:w="277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212D7B" w:rsidP="00C91662" w:rsidRDefault="00F9719E" w14:paraId="25D7B25E" w14:textId="77777777">
            <w:pPr>
              <w:pStyle w:val="Aufzhlung"/>
              <w:ind w:left="170" w:hanging="170"/>
              <w:rPr/>
            </w:pPr>
            <w:r w:rsidR="520F9DBB">
              <w:rPr/>
              <w:t>Kamera</w:t>
            </w:r>
          </w:p>
          <w:p w:rsidRPr="00512386" w:rsidR="00F9719E" w:rsidP="00C91662" w:rsidRDefault="00F9719E" w14:paraId="5EE27439" w14:textId="77777777">
            <w:pPr>
              <w:pStyle w:val="Aufzhlung"/>
              <w:ind w:left="170" w:hanging="170"/>
              <w:rPr/>
            </w:pPr>
            <w:r w:rsidR="520F9DBB">
              <w:rPr/>
              <w:t>Laptop</w:t>
            </w:r>
          </w:p>
        </w:tc>
        <w:tc>
          <w:tcPr>
            <w:tcW w:w="2779" w:type="dxa"/>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Pr="00512386" w:rsidR="00212D7B" w:rsidP="520F9DBB" w:rsidRDefault="00420BD6" w14:paraId="309191C3" w14:textId="02CF3885">
            <w:pPr>
              <w:pStyle w:val="Aufzhlung"/>
              <w:bidi w:val="0"/>
              <w:spacing w:before="0" w:beforeAutospacing="off" w:after="0" w:afterAutospacing="off" w:line="259" w:lineRule="auto"/>
              <w:ind w:left="170" w:right="0" w:hanging="170"/>
              <w:jc w:val="left"/>
              <w:rPr>
                <w:rFonts w:ascii="Century Gothic" w:hAnsi="Century Gothic" w:eastAsia="Century Gothic" w:cs="Century Gothic"/>
                <w:color w:val="000000" w:themeColor="text1" w:themeTint="FF" w:themeShade="FF"/>
                <w:sz w:val="18"/>
                <w:szCs w:val="18"/>
              </w:rPr>
            </w:pPr>
            <w:r w:rsidRPr="520F9DBB" w:rsidR="520F9DBB">
              <w:rPr>
                <w:rFonts w:ascii="Century Gothic" w:hAnsi="Century Gothic" w:eastAsia="Times New Roman" w:cs="Arial"/>
                <w:sz w:val="18"/>
                <w:szCs w:val="18"/>
                <w:lang w:eastAsia="de-DE"/>
              </w:rPr>
              <w:t>Beamer</w:t>
            </w:r>
          </w:p>
        </w:tc>
      </w:tr>
      <w:tr w:rsidR="00212D7B" w:rsidTr="3E4E539E" w14:paraId="5A9A5BDA" w14:textId="77777777">
        <w:tc>
          <w:tcPr>
            <w:tcW w:w="1843" w:type="dxa"/>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Pr="00E30304" w:rsidR="00212D7B" w:rsidP="00212D7B" w:rsidRDefault="00212D7B" w14:paraId="0230FF5A" w14:textId="77777777">
            <w:pPr>
              <w:pStyle w:val="Standardfett"/>
            </w:pPr>
            <w:r>
              <w:t>Vorbereitung</w:t>
            </w:r>
          </w:p>
        </w:tc>
        <w:tc>
          <w:tcPr>
            <w:tcW w:w="277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212D7B" w:rsidP="00C91662" w:rsidRDefault="00212D7B" w14:paraId="2CC0CF47" w14:textId="2411FD46">
            <w:pPr>
              <w:pStyle w:val="Aufzhlung"/>
              <w:numPr>
                <w:numId w:val="0"/>
              </w:numPr>
            </w:pPr>
            <w:r w:rsidR="3E4E539E">
              <w:rPr/>
              <w:t>Vor dem Lager</w:t>
            </w:r>
          </w:p>
          <w:p w:rsidR="520F9DBB" w:rsidP="520F9DBB" w:rsidRDefault="520F9DBB" w14:paraId="462B3301" w14:textId="1EEBBAEB">
            <w:pPr>
              <w:pStyle w:val="Aufzhlung"/>
              <w:numPr>
                <w:numId w:val="0"/>
              </w:numPr>
              <w:bidi w:val="0"/>
              <w:spacing w:before="0" w:beforeAutospacing="off" w:after="0" w:afterAutospacing="off" w:line="259" w:lineRule="auto"/>
              <w:ind w:left="0" w:right="0"/>
              <w:jc w:val="left"/>
            </w:pPr>
            <w:r w:rsidR="520F9DBB">
              <w:rPr/>
              <w:t>Bewegungsbingo anpassen und drucken</w:t>
            </w:r>
          </w:p>
          <w:p w:rsidRPr="00512386" w:rsidR="001E2127" w:rsidP="00C91662" w:rsidRDefault="001E2127" w14:paraId="7BDC9761" w14:textId="77777777">
            <w:pPr>
              <w:pStyle w:val="Aufzhlung"/>
              <w:numPr>
                <w:ilvl w:val="0"/>
                <w:numId w:val="0"/>
              </w:numPr>
            </w:pPr>
          </w:p>
        </w:tc>
        <w:tc>
          <w:tcPr>
            <w:tcW w:w="277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212D7B" w:rsidP="00C91662" w:rsidRDefault="00212D7B" w14:paraId="58A86B1C" w14:textId="77777777">
            <w:pPr>
              <w:pStyle w:val="Aufzhlung"/>
              <w:numPr>
                <w:ilvl w:val="0"/>
                <w:numId w:val="0"/>
              </w:numPr>
            </w:pPr>
            <w:r>
              <w:t>Im Lager</w:t>
            </w:r>
          </w:p>
          <w:p w:rsidR="001E2127" w:rsidP="00C91662" w:rsidRDefault="001E2127" w14:paraId="5021E936" w14:textId="77777777">
            <w:pPr>
              <w:pStyle w:val="Aufzhlung"/>
              <w:numPr>
                <w:ilvl w:val="0"/>
                <w:numId w:val="0"/>
              </w:numPr>
            </w:pPr>
          </w:p>
        </w:tc>
        <w:tc>
          <w:tcPr>
            <w:tcW w:w="2779" w:type="dxa"/>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212D7B" w:rsidP="00C91662" w:rsidRDefault="00212D7B" w14:paraId="67394EB7" w14:textId="33AC155C">
            <w:pPr>
              <w:pStyle w:val="Aufzhlung"/>
              <w:numPr>
                <w:numId w:val="0"/>
              </w:numPr>
              <w:ind w:left="170"/>
            </w:pPr>
            <w:r w:rsidR="3E4E539E">
              <w:rPr/>
              <w:t>Nach dem Lager</w:t>
            </w:r>
          </w:p>
          <w:p w:rsidR="00212D7B" w:rsidP="3E4E539E" w:rsidRDefault="00212D7B" w14:paraId="3FFCA6DE" w14:textId="075FEC7A">
            <w:pPr>
              <w:pStyle w:val="Aufzhlung"/>
              <w:ind/>
              <w:rPr/>
            </w:pPr>
            <w:r w:rsidR="3E4E539E">
              <w:rPr/>
              <w:t>Feedback an FG Prävention</w:t>
            </w:r>
          </w:p>
        </w:tc>
      </w:tr>
      <w:tr w:rsidR="00212D7B" w:rsidTr="3E4E539E" w14:paraId="3C5F304B" w14:textId="77777777">
        <w:tc>
          <w:tcPr>
            <w:tcW w:w="10178" w:type="dxa"/>
            <w:gridSpan w:val="6"/>
            <w:tcBorders>
              <w:top w:val="single" w:color="A6A6A6" w:themeColor="background1" w:themeShade="A6" w:sz="4" w:space="0"/>
              <w:bottom w:val="single" w:color="A6A6A6" w:themeColor="background1" w:themeShade="A6" w:sz="4" w:space="0"/>
            </w:tcBorders>
            <w:tcMar/>
          </w:tcPr>
          <w:p w:rsidRPr="00E30304" w:rsidR="00212D7B" w:rsidP="00212D7B" w:rsidRDefault="00212D7B" w14:paraId="6EC2A5CA" w14:textId="77777777"/>
        </w:tc>
      </w:tr>
      <w:tr w:rsidRPr="00512386" w:rsidR="00212D7B" w:rsidTr="3E4E539E" w14:paraId="3D4BDE5E" w14:textId="77777777">
        <w:trPr>
          <w:trHeight w:val="109"/>
        </w:trPr>
        <w:tc>
          <w:tcPr>
            <w:tcW w:w="1077" w:type="dxa"/>
            <w:tcBorders>
              <w:top w:val="single" w:color="A6A6A6" w:themeColor="background1" w:themeShade="A6" w:sz="4" w:space="0"/>
              <w:left w:val="single" w:color="A6A6A6" w:themeColor="background1" w:themeShade="A6" w:sz="4" w:space="0"/>
              <w:bottom w:val="single" w:color="A6A6A6" w:themeColor="background1" w:themeShade="A6" w:sz="4" w:space="0"/>
            </w:tcBorders>
            <w:shd w:val="clear" w:color="auto" w:fill="A6A6A6" w:themeFill="background1" w:themeFillShade="A6"/>
            <w:tcMar/>
          </w:tcPr>
          <w:p w:rsidRPr="00512386" w:rsidR="00212D7B" w:rsidP="00212D7B" w:rsidRDefault="00212D7B" w14:paraId="2ACC751B" w14:textId="77777777">
            <w:pPr>
              <w:pStyle w:val="Titelklein"/>
            </w:pPr>
            <w:r w:rsidRPr="00512386">
              <w:t>Zeit</w:t>
            </w:r>
          </w:p>
        </w:tc>
        <w:tc>
          <w:tcPr>
            <w:tcW w:w="7513" w:type="dxa"/>
            <w:gridSpan w:val="4"/>
            <w:tcBorders>
              <w:top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6A6A6" w:themeFill="background1" w:themeFillShade="A6"/>
            <w:tcMar/>
          </w:tcPr>
          <w:p w:rsidRPr="00512386" w:rsidR="00212D7B" w:rsidP="00212D7B" w:rsidRDefault="00212D7B" w14:paraId="00B547B5" w14:textId="77777777">
            <w:pPr>
              <w:pStyle w:val="Titelklein"/>
            </w:pPr>
            <w:r w:rsidRPr="00512386">
              <w:t>Beschreibung</w:t>
            </w:r>
          </w:p>
        </w:tc>
        <w:tc>
          <w:tcPr>
            <w:tcW w:w="1588" w:type="dxa"/>
            <w:tcBorders>
              <w:top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6A6A6" w:themeFill="background1" w:themeFillShade="A6"/>
            <w:tcMar/>
          </w:tcPr>
          <w:p w:rsidRPr="00512386" w:rsidR="00212D7B" w:rsidP="00212D7B" w:rsidRDefault="00212D7B" w14:paraId="458C9563" w14:textId="77777777">
            <w:pPr>
              <w:pStyle w:val="Titelklein"/>
            </w:pPr>
            <w:r>
              <w:t>Verantwortlich</w:t>
            </w:r>
          </w:p>
        </w:tc>
      </w:tr>
      <w:tr w:rsidRPr="00E30304" w:rsidR="00212D7B" w:rsidTr="3E4E539E" w14:paraId="2A55913D" w14:textId="77777777">
        <w:tc>
          <w:tcPr>
            <w:tcW w:w="1077"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Pr="007A2864" w:rsidR="00212D7B" w:rsidP="00212D7B" w:rsidRDefault="00212D7B" w14:paraId="229E9491" w14:textId="1DA0F360">
            <w:r w:rsidR="3E4E539E">
              <w:rPr/>
              <w:t>15’</w:t>
            </w:r>
          </w:p>
        </w:tc>
        <w:tc>
          <w:tcPr>
            <w:tcW w:w="7513"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212D7B" w:rsidP="00212D7B" w:rsidRDefault="00212D7B" w14:paraId="38B63F0A" w14:textId="77777777">
            <w:pPr>
              <w:pStyle w:val="Standardfett"/>
            </w:pPr>
            <w:r w:rsidR="520F9DBB">
              <w:rPr/>
              <w:t>Einstieg</w:t>
            </w:r>
          </w:p>
          <w:p w:rsidRPr="001E2127" w:rsidR="00420BD6" w:rsidP="520F9DBB" w:rsidRDefault="00420BD6" w14:paraId="47E89084" w14:textId="3A88D79C">
            <w:pPr>
              <w:pStyle w:val="Standardfett"/>
              <w:rPr>
                <w:b w:val="0"/>
                <w:bCs w:val="0"/>
                <w:color w:val="auto"/>
                <w:u w:val="single"/>
              </w:rPr>
            </w:pPr>
            <w:r w:rsidRPr="520F9DBB" w:rsidR="520F9DBB">
              <w:rPr>
                <w:b w:val="0"/>
                <w:bCs w:val="0"/>
                <w:color w:val="auto"/>
                <w:u w:val="none"/>
              </w:rPr>
              <w:t>Bewegungsbingo: Jeder hat ein Zettel mit vielen Aussagen: spielt Fussball, reitet, macht 3x in der Woche Sport, fährt Velo, etc. Alle laufen herum, sobald du jemanden antriffst, fragst du Fragen wie: Reitest du? Schwimmst du? Etc. Wer hat als erstes den Zettel voll?</w:t>
            </w:r>
          </w:p>
          <w:p w:rsidRPr="001E2127" w:rsidR="00420BD6" w:rsidP="3B245D4C" w:rsidRDefault="00420BD6" w14:paraId="429D3D99" w14:textId="43821E63">
            <w:pPr>
              <w:pStyle w:val="Standardfett"/>
              <w:rPr>
                <w:b w:val="0"/>
                <w:bCs w:val="0"/>
                <w:color w:val="auto"/>
                <w:u w:val="none"/>
              </w:rPr>
            </w:pPr>
            <w:r w:rsidRPr="520F9DBB" w:rsidR="520F9DBB">
              <w:rPr>
                <w:b w:val="0"/>
                <w:bCs w:val="0"/>
                <w:color w:val="auto"/>
                <w:u w:val="none"/>
              </w:rPr>
              <w:t>Zusatzregel: Man darf nur 2 Antworten auf einmal ankreuzen, dann muss man zu der nächsten Person gehen.</w:t>
            </w:r>
          </w:p>
        </w:tc>
        <w:tc>
          <w:tcPr>
            <w:tcW w:w="158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Pr="00E30304" w:rsidR="00212D7B" w:rsidP="00212D7B" w:rsidRDefault="00212D7B" w14:paraId="2550DDB1" w14:textId="77777777"/>
        </w:tc>
      </w:tr>
      <w:tr w:rsidRPr="00E30304" w:rsidR="00212D7B" w:rsidTr="3E4E539E" w14:paraId="18765B91" w14:textId="77777777">
        <w:tc>
          <w:tcPr>
            <w:tcW w:w="1077"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Pr="007A2864" w:rsidR="00212D7B" w:rsidP="3E4E539E" w:rsidRDefault="00212D7B" w14:paraId="2FB1A502" w14:textId="55EF21D3">
            <w:pPr>
              <w:pStyle w:val="Standard"/>
              <w:bidi w:val="0"/>
              <w:spacing w:before="0" w:beforeAutospacing="off" w:after="0" w:afterAutospacing="off" w:line="259" w:lineRule="auto"/>
              <w:ind w:left="0" w:right="0"/>
              <w:jc w:val="left"/>
            </w:pPr>
            <w:r w:rsidR="3E4E539E">
              <w:rPr/>
              <w:t>60’</w:t>
            </w:r>
          </w:p>
        </w:tc>
        <w:tc>
          <w:tcPr>
            <w:tcW w:w="7513"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212D7B" w:rsidP="00212D7B" w:rsidRDefault="00212D7B" w14:paraId="4D13FB04" w14:textId="77777777">
            <w:pPr>
              <w:pStyle w:val="Standardfett"/>
            </w:pPr>
            <w:r w:rsidRPr="00E30304">
              <w:t>Hauptteil</w:t>
            </w:r>
          </w:p>
          <w:p w:rsidR="00F9719E" w:rsidP="00212D7B" w:rsidRDefault="00F9719E" w14:paraId="1291B8A0" w14:textId="25414760">
            <w:pPr>
              <w:pStyle w:val="Standardfett"/>
              <w:rPr>
                <w:b w:val="0"/>
                <w:bCs w:val="0"/>
              </w:rPr>
            </w:pPr>
            <w:r w:rsidR="3E4E539E">
              <w:rPr>
                <w:b w:val="0"/>
                <w:bCs w:val="0"/>
              </w:rPr>
              <w:t>Die TN sollen sich mit dem Thema Bewegung im Alltag auseinandersetzen. Dafür sollen sie sich in der Gruppe konkrete Beispiele überlegen, wie die Bewegung in den Alltag integriert werden könnte (Bsp. Treppe statt Lift, zum Einkaufen laufen statt mit dem Auto oder Fahrrad, eine Tramhaltestelle gehen…).</w:t>
            </w:r>
          </w:p>
          <w:p w:rsidR="3E4E539E" w:rsidP="3E4E539E" w:rsidRDefault="3E4E539E" w14:paraId="715C1072" w14:textId="7601738E">
            <w:pPr>
              <w:pStyle w:val="Standardfett"/>
              <w:rPr>
                <w:b w:val="0"/>
                <w:bCs w:val="0"/>
              </w:rPr>
            </w:pPr>
          </w:p>
          <w:p w:rsidRPr="00F9719E" w:rsidR="00F9719E" w:rsidP="00212D7B" w:rsidRDefault="00F9719E" w14:paraId="7B648260" w14:textId="0FC53C76">
            <w:pPr>
              <w:pStyle w:val="Standardfett"/>
              <w:rPr>
                <w:b w:val="0"/>
                <w:bCs w:val="0"/>
              </w:rPr>
            </w:pPr>
            <w:r w:rsidR="520F9DBB">
              <w:rPr>
                <w:b w:val="0"/>
                <w:bCs w:val="0"/>
              </w:rPr>
              <w:t>Danach sollen die TN ihre Überlegungen auf eine kreative Weise präsentieren (Werbespot, Podcast, Theater, Werbeplakat, Broschüre…). Sie sollen sich überlegen, wie andere Jugendliche darauf aufmerksam gemacht werden können.</w:t>
            </w:r>
          </w:p>
        </w:tc>
        <w:tc>
          <w:tcPr>
            <w:tcW w:w="158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Pr="00E30304" w:rsidR="00212D7B" w:rsidP="00212D7B" w:rsidRDefault="00212D7B" w14:paraId="59EA9C2D" w14:textId="77777777"/>
        </w:tc>
      </w:tr>
      <w:tr w:rsidRPr="00E30304" w:rsidR="00212D7B" w:rsidTr="3E4E539E" w14:paraId="6057C503" w14:textId="77777777">
        <w:tc>
          <w:tcPr>
            <w:tcW w:w="1077"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Pr="007A2864" w:rsidR="00212D7B" w:rsidP="00212D7B" w:rsidRDefault="00212D7B" w14:paraId="0FA38EC3" w14:textId="77777777"/>
        </w:tc>
        <w:tc>
          <w:tcPr>
            <w:tcW w:w="7513"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Pr="00E30304" w:rsidR="00212D7B" w:rsidP="00212D7B" w:rsidRDefault="00212D7B" w14:paraId="10A89474" w14:textId="77777777">
            <w:pPr>
              <w:rPr>
                <w:b/>
              </w:rPr>
            </w:pPr>
          </w:p>
        </w:tc>
        <w:tc>
          <w:tcPr>
            <w:tcW w:w="158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Pr="00E30304" w:rsidR="00212D7B" w:rsidP="00212D7B" w:rsidRDefault="00212D7B" w14:paraId="2E53CFCD" w14:textId="77777777">
            <w:pPr>
              <w:rPr>
                <w:b/>
              </w:rPr>
            </w:pPr>
          </w:p>
        </w:tc>
      </w:tr>
      <w:tr w:rsidRPr="00E30304" w:rsidR="00212D7B" w:rsidTr="3E4E539E" w14:paraId="4E4B5471" w14:textId="77777777">
        <w:tc>
          <w:tcPr>
            <w:tcW w:w="1077"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Pr="007A2864" w:rsidR="00212D7B" w:rsidP="3E4E539E" w:rsidRDefault="00212D7B" w14:paraId="222DE041" w14:textId="31943487">
            <w:pPr>
              <w:pStyle w:val="Standard"/>
              <w:bidi w:val="0"/>
              <w:spacing w:before="0" w:beforeAutospacing="off" w:after="0" w:afterAutospacing="off" w:line="259" w:lineRule="auto"/>
              <w:ind w:left="0" w:right="0"/>
              <w:jc w:val="left"/>
            </w:pPr>
            <w:r w:rsidR="3E4E539E">
              <w:rPr/>
              <w:t>15’</w:t>
            </w:r>
          </w:p>
        </w:tc>
        <w:tc>
          <w:tcPr>
            <w:tcW w:w="7513"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212D7B" w:rsidP="00212D7B" w:rsidRDefault="00212D7B" w14:paraId="5500E11F" w14:textId="77777777">
            <w:pPr>
              <w:pStyle w:val="Standardfett"/>
            </w:pPr>
            <w:r w:rsidRPr="00E30304">
              <w:t>Ausstieg</w:t>
            </w:r>
          </w:p>
          <w:p w:rsidRPr="001E2127" w:rsidR="001E2127" w:rsidP="00212D7B" w:rsidRDefault="00F9719E" w14:paraId="1DC9555B" w14:textId="1399DBD4">
            <w:pPr>
              <w:pStyle w:val="Standardfett"/>
              <w:rPr>
                <w:b w:val="0"/>
                <w:bCs w:val="0"/>
              </w:rPr>
            </w:pPr>
            <w:r w:rsidR="520F9DBB">
              <w:rPr>
                <w:b w:val="0"/>
                <w:bCs w:val="0"/>
              </w:rPr>
              <w:t>Wir schauen uns gemeinsam die Ergebnisse der einzelnen Gruppen an. Zum Schluss machen wir ein Blitzlicht. Jeder soll kurz sagen, was er/sie daraus mitnimmt/ wie er/sie mehr Bewegung in den Alltag bringen kann.</w:t>
            </w:r>
          </w:p>
        </w:tc>
        <w:tc>
          <w:tcPr>
            <w:tcW w:w="158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Pr="00E30304" w:rsidR="00212D7B" w:rsidP="00212D7B" w:rsidRDefault="00212D7B" w14:paraId="4FDC3789" w14:textId="77777777"/>
        </w:tc>
      </w:tr>
      <w:tr w:rsidRPr="00E30304" w:rsidR="00212D7B" w:rsidTr="3E4E539E" w14:paraId="22C85947" w14:textId="77777777">
        <w:tc>
          <w:tcPr>
            <w:tcW w:w="10178" w:type="dxa"/>
            <w:gridSpan w:val="6"/>
            <w:tcBorders>
              <w:top w:val="single" w:color="A6A6A6" w:themeColor="background1" w:themeShade="A6" w:sz="4" w:space="0"/>
              <w:bottom w:val="single" w:color="A6A6A6" w:themeColor="background1" w:themeShade="A6" w:sz="4" w:space="0"/>
            </w:tcBorders>
            <w:tcMar/>
          </w:tcPr>
          <w:p w:rsidRPr="00E30304" w:rsidR="00212D7B" w:rsidP="00212D7B" w:rsidRDefault="00212D7B" w14:paraId="3AF34C71" w14:textId="77777777"/>
        </w:tc>
      </w:tr>
      <w:tr w:rsidRPr="00E30304" w:rsidR="0052594C" w:rsidTr="3E4E539E" w14:paraId="0D21FAD7" w14:textId="77777777">
        <w:tc>
          <w:tcPr>
            <w:tcW w:w="10178" w:type="dxa"/>
            <w:gridSpan w:val="6"/>
            <w:tcBorders>
              <w:top w:val="single" w:color="A6A6A6" w:themeColor="background1" w:themeShade="A6" w:sz="4" w:space="0"/>
              <w:bottom w:val="single" w:color="A6A6A6" w:themeColor="background1" w:themeShade="A6" w:sz="4" w:space="0"/>
            </w:tcBorders>
            <w:tcMar/>
          </w:tcPr>
          <w:p w:rsidRPr="00E30304" w:rsidR="0052594C" w:rsidP="0052594C" w:rsidRDefault="0052594C" w14:paraId="7B15C48B" w14:textId="77777777">
            <w:pPr>
              <w:pStyle w:val="Standardfett"/>
            </w:pPr>
            <w:r>
              <w:t>LA: Was sollen die TN in diesem Block erlenen?</w:t>
            </w:r>
          </w:p>
        </w:tc>
      </w:tr>
      <w:tr w:rsidRPr="00E30304" w:rsidR="0052594C" w:rsidTr="3E4E539E" w14:paraId="7EE02AB7" w14:textId="77777777">
        <w:tc>
          <w:tcPr>
            <w:tcW w:w="1843" w:type="dxa"/>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Pr="00E30304" w:rsidR="0052594C" w:rsidP="0052594C" w:rsidRDefault="0052594C" w14:paraId="6BA0C4C6" w14:textId="77777777">
            <w:pPr>
              <w:pStyle w:val="Standardfett"/>
            </w:pPr>
          </w:p>
        </w:tc>
        <w:tc>
          <w:tcPr>
            <w:tcW w:w="8335"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52594C" w:rsidP="0052594C" w:rsidRDefault="007F6049" w14:paraId="11A9C263" w14:textId="77777777">
            <w:pPr>
              <w:pStyle w:val="Aufzhlung"/>
              <w:ind w:left="170" w:hanging="170"/>
              <w:rPr/>
            </w:pPr>
            <w:r w:rsidR="520F9DBB">
              <w:rPr/>
              <w:t xml:space="preserve">Die TN lernen, wie Bewegung in den Alltag eingebaut werden kann. </w:t>
            </w:r>
          </w:p>
          <w:p w:rsidRPr="00E30304" w:rsidR="007F6049" w:rsidP="0052594C" w:rsidRDefault="007F6049" w14:paraId="38931D84" w14:textId="7D1695A4">
            <w:pPr>
              <w:pStyle w:val="Aufzhlung"/>
              <w:ind w:left="170" w:hanging="170"/>
              <w:rPr/>
            </w:pPr>
            <w:r w:rsidR="520F9DBB">
              <w:rPr/>
              <w:t>Die TN setzten sich mit ihrer eigenen Bewegung auseinander</w:t>
            </w:r>
          </w:p>
        </w:tc>
      </w:tr>
      <w:tr w:rsidRPr="00E30304" w:rsidR="00212D7B" w:rsidTr="3E4E539E" w14:paraId="3804394F" w14:textId="77777777">
        <w:tc>
          <w:tcPr>
            <w:tcW w:w="1843" w:type="dxa"/>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Pr="00E30304" w:rsidR="00212D7B" w:rsidP="00212D7B" w:rsidRDefault="00212D7B" w14:paraId="78D39F8B" w14:textId="77777777">
            <w:pPr>
              <w:pStyle w:val="Standardfett"/>
            </w:pPr>
            <w:r w:rsidRPr="00E30304">
              <w:t>Sicherheits-überlegungen</w:t>
            </w:r>
          </w:p>
        </w:tc>
        <w:tc>
          <w:tcPr>
            <w:tcW w:w="8335"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Pr="00E30304" w:rsidR="00212D7B" w:rsidP="00212D7B" w:rsidRDefault="00212D7B" w14:paraId="699C9B71" w14:textId="77777777">
            <w:pPr>
              <w:pStyle w:val="Aufzhlung"/>
              <w:ind w:left="170" w:hanging="170"/>
              <w:rPr/>
            </w:pPr>
          </w:p>
        </w:tc>
      </w:tr>
      <w:tr w:rsidRPr="00E30304" w:rsidR="00212D7B" w:rsidTr="3E4E539E" w14:paraId="40CB8D7D" w14:textId="77777777">
        <w:tc>
          <w:tcPr>
            <w:tcW w:w="1843" w:type="dxa"/>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Pr="00E30304" w:rsidR="00212D7B" w:rsidP="00212D7B" w:rsidRDefault="00212D7B" w14:paraId="15175DD3" w14:textId="77777777">
            <w:pPr>
              <w:pStyle w:val="Standardfett"/>
            </w:pPr>
            <w:r w:rsidRPr="00E30304">
              <w:t>Schlechtwetter</w:t>
            </w:r>
            <w:r>
              <w:t>-</w:t>
            </w:r>
            <w:r w:rsidRPr="00E30304">
              <w:t>variante</w:t>
            </w:r>
          </w:p>
        </w:tc>
        <w:tc>
          <w:tcPr>
            <w:tcW w:w="8335"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Pr="00E30304" w:rsidR="00212D7B" w:rsidP="00212D7B" w:rsidRDefault="00212D7B" w14:paraId="3C771E20" w14:textId="77777777"/>
        </w:tc>
      </w:tr>
    </w:tbl>
    <w:p w:rsidR="00C91662" w:rsidP="00212D7B" w:rsidRDefault="00C91662" w14:paraId="5BFFC269" w14:textId="77777777">
      <w:pPr>
        <w:pStyle w:val="Standardfett"/>
      </w:pPr>
    </w:p>
    <w:p w:rsidR="3E4E539E" w:rsidP="3E4E539E" w:rsidRDefault="3E4E539E" w14:paraId="4F456220" w14:textId="3154AB57">
      <w:pPr>
        <w:pStyle w:val="Standardfett"/>
      </w:pPr>
      <w:r w:rsidR="3E4E539E">
        <w:rPr/>
        <w:t>Bewegungsbingo Entwurf (mit eigenen Ideen für deine Schar anpassen / weiterführen)</w:t>
      </w:r>
    </w:p>
    <w:tbl>
      <w:tblPr>
        <w:tblStyle w:val="TableGrid"/>
        <w:tblW w:w="0" w:type="auto"/>
        <w:tblLayout w:type="fixed"/>
        <w:tblLook w:val="06A0" w:firstRow="1" w:lastRow="0" w:firstColumn="1" w:lastColumn="0" w:noHBand="1" w:noVBand="1"/>
      </w:tblPr>
      <w:tblGrid>
        <w:gridCol w:w="2040"/>
        <w:gridCol w:w="2040"/>
        <w:gridCol w:w="2040"/>
        <w:gridCol w:w="2040"/>
        <w:gridCol w:w="2040"/>
      </w:tblGrid>
      <w:tr w:rsidR="3E4E539E" w:rsidTr="3E4E539E" w14:paraId="2A8C20A2">
        <w:tc>
          <w:tcPr>
            <w:tcW w:w="2040" w:type="dxa"/>
            <w:tcMar/>
          </w:tcPr>
          <w:p w:rsidR="3E4E539E" w:rsidP="3E4E539E" w:rsidRDefault="3E4E539E" w14:paraId="153FBB52" w14:textId="59BD878D">
            <w:pPr>
              <w:pStyle w:val="Standardfett"/>
            </w:pPr>
            <w:r w:rsidR="3E4E539E">
              <w:rPr/>
              <w:t>reitet</w:t>
            </w:r>
          </w:p>
        </w:tc>
        <w:tc>
          <w:tcPr>
            <w:tcW w:w="2040" w:type="dxa"/>
            <w:tcMar/>
          </w:tcPr>
          <w:p w:rsidR="3E4E539E" w:rsidP="3E4E539E" w:rsidRDefault="3E4E539E" w14:paraId="253EB7F5" w14:textId="3DA86040">
            <w:pPr>
              <w:pStyle w:val="Standardfett"/>
            </w:pPr>
            <w:r w:rsidR="3E4E539E">
              <w:rPr/>
              <w:t>Macht Fitness</w:t>
            </w:r>
          </w:p>
        </w:tc>
        <w:tc>
          <w:tcPr>
            <w:tcW w:w="2040" w:type="dxa"/>
            <w:tcMar/>
          </w:tcPr>
          <w:p w:rsidR="3E4E539E" w:rsidP="3E4E539E" w:rsidRDefault="3E4E539E" w14:paraId="527ADAE6" w14:textId="46BB4A34">
            <w:pPr>
              <w:pStyle w:val="Standardfett"/>
            </w:pPr>
            <w:r w:rsidR="3E4E539E">
              <w:rPr/>
              <w:t>schwimmt</w:t>
            </w:r>
          </w:p>
        </w:tc>
        <w:tc>
          <w:tcPr>
            <w:tcW w:w="2040" w:type="dxa"/>
            <w:tcMar/>
          </w:tcPr>
          <w:p w:rsidR="3E4E539E" w:rsidP="3E4E539E" w:rsidRDefault="3E4E539E" w14:paraId="19082250" w14:textId="09C8E8CF">
            <w:pPr>
              <w:pStyle w:val="Standardfett"/>
            </w:pPr>
            <w:r w:rsidR="3E4E539E">
              <w:rPr/>
              <w:t>Fährt Fahrrad</w:t>
            </w:r>
          </w:p>
        </w:tc>
        <w:tc>
          <w:tcPr>
            <w:tcW w:w="2040" w:type="dxa"/>
            <w:tcMar/>
          </w:tcPr>
          <w:p w:rsidR="3E4E539E" w:rsidP="3E4E539E" w:rsidRDefault="3E4E539E" w14:paraId="5A7AA3EE" w14:textId="719AFD52">
            <w:pPr>
              <w:pStyle w:val="Standardfett"/>
            </w:pPr>
            <w:r w:rsidR="3E4E539E">
              <w:rPr/>
              <w:t>Spielt Fussball</w:t>
            </w:r>
          </w:p>
        </w:tc>
      </w:tr>
      <w:tr w:rsidR="3E4E539E" w:rsidTr="3E4E539E" w14:paraId="7248B47A">
        <w:tc>
          <w:tcPr>
            <w:tcW w:w="2040" w:type="dxa"/>
            <w:tcMar/>
          </w:tcPr>
          <w:p w:rsidR="3E4E539E" w:rsidP="3E4E539E" w:rsidRDefault="3E4E539E" w14:paraId="2293D5B9" w14:textId="77FB0762">
            <w:pPr>
              <w:pStyle w:val="Standardfett"/>
            </w:pPr>
            <w:r w:rsidR="3E4E539E">
              <w:rPr/>
              <w:t>tanzt</w:t>
            </w:r>
          </w:p>
        </w:tc>
        <w:tc>
          <w:tcPr>
            <w:tcW w:w="2040" w:type="dxa"/>
            <w:tcMar/>
          </w:tcPr>
          <w:p w:rsidR="3E4E539E" w:rsidP="3E4E539E" w:rsidRDefault="3E4E539E" w14:paraId="3FC3788E" w14:textId="5A563D78">
            <w:pPr>
              <w:pStyle w:val="Standardfett"/>
            </w:pPr>
            <w:r w:rsidR="3E4E539E">
              <w:rPr/>
              <w:t>Spielt Hockey</w:t>
            </w:r>
          </w:p>
        </w:tc>
        <w:tc>
          <w:tcPr>
            <w:tcW w:w="2040" w:type="dxa"/>
            <w:tcMar/>
          </w:tcPr>
          <w:p w:rsidR="3E4E539E" w:rsidP="3E4E539E" w:rsidRDefault="3E4E539E" w14:paraId="797AC365" w14:textId="1CA95018">
            <w:pPr>
              <w:pStyle w:val="Standardfett"/>
            </w:pPr>
            <w:r w:rsidR="3E4E539E">
              <w:rPr/>
              <w:t>Mag rennen</w:t>
            </w:r>
          </w:p>
        </w:tc>
        <w:tc>
          <w:tcPr>
            <w:tcW w:w="2040" w:type="dxa"/>
            <w:tcMar/>
          </w:tcPr>
          <w:p w:rsidR="3E4E539E" w:rsidP="3E4E539E" w:rsidRDefault="3E4E539E" w14:paraId="7AE62DE7" w14:textId="2EF805E7">
            <w:pPr>
              <w:pStyle w:val="Standardfett"/>
            </w:pPr>
          </w:p>
        </w:tc>
        <w:tc>
          <w:tcPr>
            <w:tcW w:w="2040" w:type="dxa"/>
            <w:tcMar/>
          </w:tcPr>
          <w:p w:rsidR="3E4E539E" w:rsidP="3E4E539E" w:rsidRDefault="3E4E539E" w14:paraId="32C569DE" w14:textId="2EF805E7">
            <w:pPr>
              <w:pStyle w:val="Standardfett"/>
            </w:pPr>
          </w:p>
        </w:tc>
      </w:tr>
      <w:tr w:rsidR="3E4E539E" w:rsidTr="3E4E539E" w14:paraId="1A4199FF">
        <w:tc>
          <w:tcPr>
            <w:tcW w:w="2040" w:type="dxa"/>
            <w:tcMar/>
          </w:tcPr>
          <w:p w:rsidR="3E4E539E" w:rsidP="3E4E539E" w:rsidRDefault="3E4E539E" w14:paraId="33C7FE8A" w14:textId="2EF805E7">
            <w:pPr>
              <w:pStyle w:val="Standardfett"/>
            </w:pPr>
          </w:p>
        </w:tc>
        <w:tc>
          <w:tcPr>
            <w:tcW w:w="2040" w:type="dxa"/>
            <w:tcMar/>
          </w:tcPr>
          <w:p w:rsidR="3E4E539E" w:rsidP="3E4E539E" w:rsidRDefault="3E4E539E" w14:paraId="10238361" w14:textId="2EF805E7">
            <w:pPr>
              <w:pStyle w:val="Standardfett"/>
            </w:pPr>
          </w:p>
        </w:tc>
        <w:tc>
          <w:tcPr>
            <w:tcW w:w="2040" w:type="dxa"/>
            <w:tcMar/>
          </w:tcPr>
          <w:p w:rsidR="3E4E539E" w:rsidP="3E4E539E" w:rsidRDefault="3E4E539E" w14:paraId="14808F26" w14:textId="2EF805E7">
            <w:pPr>
              <w:pStyle w:val="Standardfett"/>
            </w:pPr>
          </w:p>
        </w:tc>
        <w:tc>
          <w:tcPr>
            <w:tcW w:w="2040" w:type="dxa"/>
            <w:tcMar/>
          </w:tcPr>
          <w:p w:rsidR="3E4E539E" w:rsidP="3E4E539E" w:rsidRDefault="3E4E539E" w14:paraId="732F91EE" w14:textId="2EF805E7">
            <w:pPr>
              <w:pStyle w:val="Standardfett"/>
            </w:pPr>
          </w:p>
        </w:tc>
        <w:tc>
          <w:tcPr>
            <w:tcW w:w="2040" w:type="dxa"/>
            <w:tcMar/>
          </w:tcPr>
          <w:p w:rsidR="3E4E539E" w:rsidP="3E4E539E" w:rsidRDefault="3E4E539E" w14:paraId="0133571C" w14:textId="2EF805E7">
            <w:pPr>
              <w:pStyle w:val="Standardfett"/>
            </w:pPr>
          </w:p>
        </w:tc>
      </w:tr>
      <w:tr w:rsidR="3E4E539E" w:rsidTr="3E4E539E" w14:paraId="13B4B0E7">
        <w:tc>
          <w:tcPr>
            <w:tcW w:w="2040" w:type="dxa"/>
            <w:tcMar/>
          </w:tcPr>
          <w:p w:rsidR="3E4E539E" w:rsidP="3E4E539E" w:rsidRDefault="3E4E539E" w14:paraId="07DCCD5D" w14:textId="2EF805E7">
            <w:pPr>
              <w:pStyle w:val="Standardfett"/>
            </w:pPr>
          </w:p>
        </w:tc>
        <w:tc>
          <w:tcPr>
            <w:tcW w:w="2040" w:type="dxa"/>
            <w:tcMar/>
          </w:tcPr>
          <w:p w:rsidR="3E4E539E" w:rsidP="3E4E539E" w:rsidRDefault="3E4E539E" w14:paraId="088EF230" w14:textId="2EF805E7">
            <w:pPr>
              <w:pStyle w:val="Standardfett"/>
            </w:pPr>
          </w:p>
        </w:tc>
        <w:tc>
          <w:tcPr>
            <w:tcW w:w="2040" w:type="dxa"/>
            <w:tcMar/>
          </w:tcPr>
          <w:p w:rsidR="3E4E539E" w:rsidP="3E4E539E" w:rsidRDefault="3E4E539E" w14:paraId="1EBF1968" w14:textId="2EF805E7">
            <w:pPr>
              <w:pStyle w:val="Standardfett"/>
            </w:pPr>
          </w:p>
        </w:tc>
        <w:tc>
          <w:tcPr>
            <w:tcW w:w="2040" w:type="dxa"/>
            <w:tcMar/>
          </w:tcPr>
          <w:p w:rsidR="3E4E539E" w:rsidP="3E4E539E" w:rsidRDefault="3E4E539E" w14:paraId="2F6B7562" w14:textId="2EF805E7">
            <w:pPr>
              <w:pStyle w:val="Standardfett"/>
            </w:pPr>
          </w:p>
        </w:tc>
        <w:tc>
          <w:tcPr>
            <w:tcW w:w="2040" w:type="dxa"/>
            <w:tcMar/>
          </w:tcPr>
          <w:p w:rsidR="3E4E539E" w:rsidP="3E4E539E" w:rsidRDefault="3E4E539E" w14:paraId="4DF8B40F" w14:textId="2EF805E7">
            <w:pPr>
              <w:pStyle w:val="Standardfett"/>
            </w:pPr>
          </w:p>
        </w:tc>
      </w:tr>
      <w:tr w:rsidR="3E4E539E" w:rsidTr="3E4E539E" w14:paraId="33E48EA9">
        <w:tc>
          <w:tcPr>
            <w:tcW w:w="2040" w:type="dxa"/>
            <w:tcMar/>
          </w:tcPr>
          <w:p w:rsidR="3E4E539E" w:rsidP="3E4E539E" w:rsidRDefault="3E4E539E" w14:paraId="0F749023" w14:textId="2EF805E7">
            <w:pPr>
              <w:pStyle w:val="Standardfett"/>
            </w:pPr>
          </w:p>
        </w:tc>
        <w:tc>
          <w:tcPr>
            <w:tcW w:w="2040" w:type="dxa"/>
            <w:tcMar/>
          </w:tcPr>
          <w:p w:rsidR="3E4E539E" w:rsidP="3E4E539E" w:rsidRDefault="3E4E539E" w14:paraId="5AB0F1E9" w14:textId="2EF805E7">
            <w:pPr>
              <w:pStyle w:val="Standardfett"/>
            </w:pPr>
          </w:p>
        </w:tc>
        <w:tc>
          <w:tcPr>
            <w:tcW w:w="2040" w:type="dxa"/>
            <w:tcMar/>
          </w:tcPr>
          <w:p w:rsidR="3E4E539E" w:rsidP="3E4E539E" w:rsidRDefault="3E4E539E" w14:paraId="5B2F281D" w14:textId="2EF805E7">
            <w:pPr>
              <w:pStyle w:val="Standardfett"/>
            </w:pPr>
          </w:p>
        </w:tc>
        <w:tc>
          <w:tcPr>
            <w:tcW w:w="2040" w:type="dxa"/>
            <w:tcMar/>
          </w:tcPr>
          <w:p w:rsidR="3E4E539E" w:rsidP="3E4E539E" w:rsidRDefault="3E4E539E" w14:paraId="09827B93" w14:textId="2EF805E7">
            <w:pPr>
              <w:pStyle w:val="Standardfett"/>
            </w:pPr>
          </w:p>
        </w:tc>
        <w:tc>
          <w:tcPr>
            <w:tcW w:w="2040" w:type="dxa"/>
            <w:tcMar/>
          </w:tcPr>
          <w:p w:rsidR="3E4E539E" w:rsidP="3E4E539E" w:rsidRDefault="3E4E539E" w14:paraId="1C1FD302" w14:textId="2EF805E7">
            <w:pPr>
              <w:pStyle w:val="Standardfett"/>
            </w:pPr>
          </w:p>
        </w:tc>
      </w:tr>
    </w:tbl>
    <w:p w:rsidR="3E4E539E" w:rsidP="3E4E539E" w:rsidRDefault="3E4E539E" w14:paraId="12639C99" w14:textId="68C3B460">
      <w:pPr>
        <w:pStyle w:val="Standardfett"/>
      </w:pPr>
    </w:p>
    <w:sectPr w:rsidRPr="00F92AA9" w:rsidR="001E2127" w:rsidSect="00212D7B">
      <w:pgSz w:w="11906" w:h="16838" w:orient="portrait" w:code="9"/>
      <w:pgMar w:top="1525" w:right="567" w:bottom="1134" w:left="1134" w:header="709" w:footer="487"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D053F" w:rsidRDefault="006D053F" w14:paraId="1A6A1D93" w14:textId="77777777">
      <w:r>
        <w:separator/>
      </w:r>
    </w:p>
  </w:endnote>
  <w:endnote w:type="continuationSeparator" w:id="0">
    <w:p w:rsidR="006D053F" w:rsidRDefault="006D053F" w14:paraId="5A6BFA8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D053F" w:rsidRDefault="006D053F" w14:paraId="60DD5418" w14:textId="77777777">
      <w:r>
        <w:separator/>
      </w:r>
    </w:p>
  </w:footnote>
  <w:footnote w:type="continuationSeparator" w:id="0">
    <w:p w:rsidR="006D053F" w:rsidRDefault="006D053F" w14:paraId="04FD3928"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EF8EBFE"/>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57E5A90"/>
    <w:multiLevelType w:val="hybridMultilevel"/>
    <w:tmpl w:val="3DD45D7C"/>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rPr>
    </w:lvl>
    <w:lvl w:ilvl="8" w:tplc="04070005" w:tentative="1">
      <w:start w:val="1"/>
      <w:numFmt w:val="bullet"/>
      <w:lvlText w:val=""/>
      <w:lvlJc w:val="left"/>
      <w:pPr>
        <w:ind w:left="6480" w:hanging="360"/>
      </w:pPr>
      <w:rPr>
        <w:rFonts w:hint="default" w:ascii="Wingdings" w:hAnsi="Wingdings"/>
      </w:rPr>
    </w:lvl>
  </w:abstractNum>
  <w:abstractNum w:abstractNumId="2" w15:restartNumberingAfterBreak="0">
    <w:nsid w:val="1900481B"/>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0BC0575"/>
    <w:multiLevelType w:val="hybridMultilevel"/>
    <w:tmpl w:val="9948DC7A"/>
    <w:lvl w:ilvl="0" w:tplc="24705538">
      <w:start w:val="4"/>
      <w:numFmt w:val="bullet"/>
      <w:lvlText w:val="-"/>
      <w:lvlJc w:val="left"/>
      <w:pPr>
        <w:ind w:left="720" w:hanging="360"/>
      </w:pPr>
      <w:rPr>
        <w:rFonts w:hint="default" w:ascii="Century Gothic" w:hAnsi="Century Gothic" w:eastAsia="Cambria" w:cs="Times New Roman"/>
      </w:rPr>
    </w:lvl>
    <w:lvl w:ilvl="1" w:tplc="04070003" w:tentative="1">
      <w:start w:val="1"/>
      <w:numFmt w:val="bullet"/>
      <w:lvlText w:val="o"/>
      <w:lvlJc w:val="left"/>
      <w:pPr>
        <w:ind w:left="1440" w:hanging="360"/>
      </w:pPr>
      <w:rPr>
        <w:rFonts w:hint="default" w:ascii="Courier New" w:hAnsi="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rPr>
    </w:lvl>
    <w:lvl w:ilvl="8" w:tplc="04070005" w:tentative="1">
      <w:start w:val="1"/>
      <w:numFmt w:val="bullet"/>
      <w:lvlText w:val=""/>
      <w:lvlJc w:val="left"/>
      <w:pPr>
        <w:ind w:left="6480" w:hanging="360"/>
      </w:pPr>
      <w:rPr>
        <w:rFonts w:hint="default" w:ascii="Wingdings" w:hAnsi="Wingdings"/>
      </w:rPr>
    </w:lvl>
  </w:abstractNum>
  <w:abstractNum w:abstractNumId="4" w15:restartNumberingAfterBreak="0">
    <w:nsid w:val="21AD31E2"/>
    <w:multiLevelType w:val="hybridMultilevel"/>
    <w:tmpl w:val="F29CCDE2"/>
    <w:lvl w:ilvl="0" w:tplc="62D26812">
      <w:numFmt w:val="bullet"/>
      <w:lvlText w:val="-"/>
      <w:lvlJc w:val="left"/>
      <w:pPr>
        <w:ind w:left="720" w:hanging="360"/>
      </w:pPr>
      <w:rPr>
        <w:rFonts w:hint="default" w:ascii="Century Gothic" w:hAnsi="Century Gothic" w:eastAsia="Times New Roman" w:cs="Cambria"/>
      </w:rPr>
    </w:lvl>
    <w:lvl w:ilvl="1" w:tplc="04070003" w:tentative="1">
      <w:start w:val="1"/>
      <w:numFmt w:val="bullet"/>
      <w:lvlText w:val="o"/>
      <w:lvlJc w:val="left"/>
      <w:pPr>
        <w:ind w:left="1440" w:hanging="360"/>
      </w:pPr>
      <w:rPr>
        <w:rFonts w:hint="default" w:ascii="Courier New" w:hAnsi="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rPr>
    </w:lvl>
    <w:lvl w:ilvl="8" w:tplc="04070005" w:tentative="1">
      <w:start w:val="1"/>
      <w:numFmt w:val="bullet"/>
      <w:lvlText w:val=""/>
      <w:lvlJc w:val="left"/>
      <w:pPr>
        <w:ind w:left="6480" w:hanging="360"/>
      </w:pPr>
      <w:rPr>
        <w:rFonts w:hint="default" w:ascii="Wingdings" w:hAnsi="Wingdings"/>
      </w:rPr>
    </w:lvl>
  </w:abstractNum>
  <w:abstractNum w:abstractNumId="5" w15:restartNumberingAfterBreak="0">
    <w:nsid w:val="25B83E1F"/>
    <w:multiLevelType w:val="multilevel"/>
    <w:tmpl w:val="D604EB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6AD0238"/>
    <w:multiLevelType w:val="hybridMultilevel"/>
    <w:tmpl w:val="B7EEA1B8"/>
    <w:lvl w:ilvl="0" w:tplc="550C29B0">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rPr>
    </w:lvl>
    <w:lvl w:ilvl="8" w:tplc="04070005" w:tentative="1">
      <w:start w:val="1"/>
      <w:numFmt w:val="bullet"/>
      <w:lvlText w:val=""/>
      <w:lvlJc w:val="left"/>
      <w:pPr>
        <w:ind w:left="6480" w:hanging="360"/>
      </w:pPr>
      <w:rPr>
        <w:rFonts w:hint="default" w:ascii="Wingdings" w:hAnsi="Wingdings"/>
      </w:rPr>
    </w:lvl>
  </w:abstractNum>
  <w:abstractNum w:abstractNumId="7" w15:restartNumberingAfterBreak="0">
    <w:nsid w:val="39FB1102"/>
    <w:multiLevelType w:val="hybridMultilevel"/>
    <w:tmpl w:val="E72C0B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D0078AC"/>
    <w:multiLevelType w:val="hybridMultilevel"/>
    <w:tmpl w:val="668C790C"/>
    <w:lvl w:ilvl="0" w:tplc="550C29B0">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rPr>
    </w:lvl>
    <w:lvl w:ilvl="8" w:tplc="04070005" w:tentative="1">
      <w:start w:val="1"/>
      <w:numFmt w:val="bullet"/>
      <w:lvlText w:val=""/>
      <w:lvlJc w:val="left"/>
      <w:pPr>
        <w:ind w:left="6480" w:hanging="360"/>
      </w:pPr>
      <w:rPr>
        <w:rFonts w:hint="default" w:ascii="Wingdings" w:hAnsi="Wingdings"/>
      </w:rPr>
    </w:lvl>
  </w:abstractNum>
  <w:abstractNum w:abstractNumId="9" w15:restartNumberingAfterBreak="0">
    <w:nsid w:val="3D4B1F89"/>
    <w:multiLevelType w:val="hybridMultilevel"/>
    <w:tmpl w:val="E220A926"/>
    <w:lvl w:ilvl="0" w:tplc="95CC4002">
      <w:start w:val="1"/>
      <w:numFmt w:val="bullet"/>
      <w:pStyle w:val="Aufzhlung"/>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rPr>
    </w:lvl>
    <w:lvl w:ilvl="8" w:tplc="04070005" w:tentative="1">
      <w:start w:val="1"/>
      <w:numFmt w:val="bullet"/>
      <w:lvlText w:val=""/>
      <w:lvlJc w:val="left"/>
      <w:pPr>
        <w:ind w:left="6480" w:hanging="360"/>
      </w:pPr>
      <w:rPr>
        <w:rFonts w:hint="default" w:ascii="Wingdings" w:hAnsi="Wingdings"/>
      </w:rPr>
    </w:lvl>
  </w:abstractNum>
  <w:abstractNum w:abstractNumId="10" w15:restartNumberingAfterBreak="0">
    <w:nsid w:val="6D2446DF"/>
    <w:multiLevelType w:val="hybridMultilevel"/>
    <w:tmpl w:val="7B7CAB44"/>
    <w:lvl w:ilvl="0" w:tplc="C080A7C4">
      <w:start w:val="1"/>
      <w:numFmt w:val="decimal"/>
      <w:lvlText w:val="%1."/>
      <w:lvlJc w:val="left"/>
      <w:pPr>
        <w:tabs>
          <w:tab w:val="num" w:pos="357"/>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755F1D56"/>
    <w:multiLevelType w:val="hybrid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2"/>
  </w:num>
  <w:num w:numId="3">
    <w:abstractNumId w:val="11"/>
  </w:num>
  <w:num w:numId="4">
    <w:abstractNumId w:val="5"/>
  </w:num>
  <w:num w:numId="5">
    <w:abstractNumId w:val="4"/>
  </w:num>
  <w:num w:numId="6">
    <w:abstractNumId w:val="7"/>
  </w:num>
  <w:num w:numId="7">
    <w:abstractNumId w:val="3"/>
  </w:num>
  <w:num w:numId="8">
    <w:abstractNumId w:val="1"/>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8"/>
  </w:num>
  <w:num w:numId="20">
    <w:abstractNumId w:val="6"/>
  </w:num>
  <w:num w:numId="2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val="false"/>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C53"/>
    <w:rsid w:val="00000CD8"/>
    <w:rsid w:val="00134DC1"/>
    <w:rsid w:val="0013701E"/>
    <w:rsid w:val="00153C53"/>
    <w:rsid w:val="001E2127"/>
    <w:rsid w:val="00212D7B"/>
    <w:rsid w:val="002B3A24"/>
    <w:rsid w:val="00411BBC"/>
    <w:rsid w:val="00420BD6"/>
    <w:rsid w:val="004452BA"/>
    <w:rsid w:val="00490C03"/>
    <w:rsid w:val="00524397"/>
    <w:rsid w:val="0052594C"/>
    <w:rsid w:val="00566BDD"/>
    <w:rsid w:val="005D6BC3"/>
    <w:rsid w:val="00670EA6"/>
    <w:rsid w:val="006D053F"/>
    <w:rsid w:val="006D52F5"/>
    <w:rsid w:val="006D74BC"/>
    <w:rsid w:val="007F6049"/>
    <w:rsid w:val="00826566"/>
    <w:rsid w:val="008A648E"/>
    <w:rsid w:val="00B27E64"/>
    <w:rsid w:val="00B86C54"/>
    <w:rsid w:val="00C47F06"/>
    <w:rsid w:val="00C91662"/>
    <w:rsid w:val="00DC5747"/>
    <w:rsid w:val="00F9719E"/>
    <w:rsid w:val="3B245D4C"/>
    <w:rsid w:val="3E4E539E"/>
    <w:rsid w:val="520F9DBB"/>
    <w:rsid w:val="790D89EF"/>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91A145"/>
  <w14:defaultImageDpi w14:val="300"/>
  <w15:chartTrackingRefBased/>
  <w15:docId w15:val="{CF3F7972-9396-4788-8E61-66951C072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rd" w:default="1">
    <w:name w:val="Normal"/>
    <w:qFormat/>
    <w:rsid w:val="007A2864"/>
    <w:rPr>
      <w:rFonts w:ascii="Century Gothic" w:hAnsi="Century Gothic" w:cs="Arial"/>
      <w:bCs/>
      <w:kern w:val="32"/>
      <w:sz w:val="18"/>
      <w:szCs w:val="24"/>
      <w:lang w:eastAsia="de-DE"/>
    </w:rPr>
  </w:style>
  <w:style w:type="paragraph" w:styleId="berschrift1">
    <w:name w:val="heading 1"/>
    <w:basedOn w:val="Standard"/>
    <w:next w:val="Standard"/>
    <w:qFormat/>
    <w:rsid w:val="00FD4EB5"/>
    <w:pPr>
      <w:keepNext/>
      <w:spacing w:before="240" w:after="60"/>
      <w:outlineLvl w:val="0"/>
    </w:pPr>
    <w:rPr>
      <w:b/>
      <w:sz w:val="28"/>
      <w:szCs w:val="32"/>
    </w:rPr>
  </w:style>
  <w:style w:type="paragraph" w:styleId="berschrift2">
    <w:name w:val="heading 2"/>
    <w:basedOn w:val="Standard"/>
    <w:next w:val="Standard"/>
    <w:qFormat/>
    <w:rsid w:val="00FD4EB5"/>
    <w:pPr>
      <w:keepNext/>
      <w:spacing w:before="240" w:after="60"/>
      <w:outlineLvl w:val="1"/>
    </w:pPr>
    <w:rPr>
      <w:b/>
      <w:i/>
      <w:iCs/>
      <w:szCs w:val="28"/>
    </w:rPr>
  </w:style>
  <w:style w:type="paragraph" w:styleId="berschrift3">
    <w:name w:val="heading 3"/>
    <w:basedOn w:val="Standard"/>
    <w:next w:val="Standard"/>
    <w:qFormat/>
    <w:rsid w:val="00FD4EB5"/>
    <w:pPr>
      <w:keepNext/>
      <w:spacing w:before="240" w:after="60"/>
      <w:outlineLvl w:val="2"/>
    </w:pPr>
    <w:rPr>
      <w:b/>
      <w:szCs w:val="26"/>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Sprechblasentext">
    <w:name w:val="Balloon Text"/>
    <w:basedOn w:val="Standard"/>
    <w:link w:val="SprechblasentextZchn"/>
    <w:uiPriority w:val="99"/>
    <w:semiHidden/>
    <w:unhideWhenUsed/>
    <w:rsid w:val="00713E7D"/>
    <w:rPr>
      <w:rFonts w:ascii="Lucida Grande" w:hAnsi="Lucida Grande" w:cs="Lucida Grande"/>
      <w:szCs w:val="18"/>
    </w:rPr>
  </w:style>
  <w:style w:type="character" w:styleId="SprechblasentextZchn" w:customStyle="1">
    <w:name w:val="Sprechblasentext Zchn"/>
    <w:link w:val="Sprechblasentext"/>
    <w:uiPriority w:val="99"/>
    <w:semiHidden/>
    <w:rsid w:val="00713E7D"/>
    <w:rPr>
      <w:rFonts w:ascii="Lucida Grande" w:hAnsi="Lucida Grande" w:cs="Lucida Grande"/>
      <w:sz w:val="18"/>
      <w:szCs w:val="18"/>
    </w:rPr>
  </w:style>
  <w:style w:type="character" w:styleId="SprechblasentextZeichen" w:customStyle="1">
    <w:name w:val="Sprechblasentext Zeichen"/>
    <w:uiPriority w:val="99"/>
    <w:semiHidden/>
    <w:rsid w:val="00713E7D"/>
    <w:rPr>
      <w:rFonts w:ascii="Lucida Grande" w:hAnsi="Lucida Grande" w:cs="Lucida Grande"/>
      <w:sz w:val="18"/>
      <w:szCs w:val="18"/>
    </w:rPr>
  </w:style>
  <w:style w:type="paragraph" w:styleId="Fuzeile">
    <w:name w:val="footer"/>
    <w:basedOn w:val="Standard"/>
    <w:link w:val="FuzeileZchn"/>
    <w:rsid w:val="009D50D3"/>
    <w:pPr>
      <w:tabs>
        <w:tab w:val="center" w:pos="4536"/>
        <w:tab w:val="right" w:pos="9072"/>
      </w:tabs>
    </w:pPr>
  </w:style>
  <w:style w:type="paragraph" w:styleId="Aufzhlung" w:customStyle="1">
    <w:name w:val="Aufzählung"/>
    <w:basedOn w:val="Standard"/>
    <w:qFormat/>
    <w:rsid w:val="007A2864"/>
    <w:pPr>
      <w:numPr>
        <w:numId w:val="9"/>
      </w:numPr>
    </w:pPr>
  </w:style>
  <w:style w:type="paragraph" w:styleId="Kopfzeile">
    <w:name w:val="header"/>
    <w:basedOn w:val="Standard"/>
    <w:rsid w:val="00F83653"/>
    <w:pPr>
      <w:tabs>
        <w:tab w:val="center" w:pos="4536"/>
        <w:tab w:val="right" w:pos="9072"/>
      </w:tabs>
    </w:pPr>
  </w:style>
  <w:style w:type="character" w:styleId="FuzeileZchn" w:customStyle="1">
    <w:name w:val="Fußzeile Zchn"/>
    <w:link w:val="Fuzeile"/>
    <w:rsid w:val="009D50D3"/>
    <w:rPr>
      <w:rFonts w:ascii="Century Gothic" w:hAnsi="Century Gothic" w:cs="Arial"/>
      <w:bCs/>
      <w:kern w:val="32"/>
      <w:sz w:val="18"/>
      <w:szCs w:val="24"/>
    </w:rPr>
  </w:style>
  <w:style w:type="paragraph" w:styleId="Standardfett" w:customStyle="1">
    <w:name w:val="Standard fett"/>
    <w:basedOn w:val="Standard"/>
    <w:autoRedefine/>
    <w:qFormat/>
    <w:rsid w:val="00523419"/>
    <w:rPr>
      <w:b/>
      <w:kern w:val="0"/>
      <w:lang w:val="de-CH"/>
    </w:rPr>
  </w:style>
  <w:style w:type="paragraph" w:styleId="Titelklein" w:customStyle="1">
    <w:name w:val="Titel klein"/>
    <w:basedOn w:val="Standard"/>
    <w:qFormat/>
    <w:rsid w:val="00523419"/>
    <w:rPr>
      <w:b/>
      <w:sz w:val="20"/>
    </w:rPr>
  </w:style>
  <w:style w:type="paragraph" w:styleId="Verzeichnis1">
    <w:name w:val="toc 1"/>
    <w:basedOn w:val="Standard"/>
    <w:next w:val="Standard"/>
    <w:autoRedefine/>
    <w:semiHidden/>
    <w:rsid w:val="00503957"/>
  </w:style>
  <w:style w:type="paragraph" w:styleId="Haupttitel" w:customStyle="1">
    <w:name w:val="Haupttitel"/>
    <w:basedOn w:val="Standard"/>
    <w:next w:val="Standard"/>
    <w:autoRedefine/>
    <w:rsid w:val="00523419"/>
    <w:rPr>
      <w:b/>
      <w:sz w:val="24"/>
      <w:lang w:val="de-CH"/>
    </w:rPr>
  </w:style>
  <w:style w:type="character" w:styleId="Kommentarzeichen">
    <w:name w:val="annotation reference"/>
    <w:basedOn w:val="Absatz-Standardschriftart"/>
    <w:rsid w:val="00420BD6"/>
    <w:rPr>
      <w:sz w:val="16"/>
      <w:szCs w:val="16"/>
    </w:rPr>
  </w:style>
  <w:style w:type="paragraph" w:styleId="Kommentartext">
    <w:name w:val="annotation text"/>
    <w:basedOn w:val="Standard"/>
    <w:link w:val="KommentartextZchn"/>
    <w:rsid w:val="00420BD6"/>
    <w:rPr>
      <w:sz w:val="20"/>
      <w:szCs w:val="20"/>
    </w:rPr>
  </w:style>
  <w:style w:type="character" w:styleId="KommentartextZchn" w:customStyle="1">
    <w:name w:val="Kommentartext Zchn"/>
    <w:basedOn w:val="Absatz-Standardschriftart"/>
    <w:link w:val="Kommentartext"/>
    <w:rsid w:val="00420BD6"/>
    <w:rPr>
      <w:rFonts w:ascii="Century Gothic" w:hAnsi="Century Gothic" w:cs="Arial"/>
      <w:bCs/>
      <w:kern w:val="32"/>
      <w:lang w:eastAsia="de-DE"/>
    </w:rPr>
  </w:style>
  <w:style w:type="paragraph" w:styleId="Kommentarthema">
    <w:name w:val="annotation subject"/>
    <w:basedOn w:val="Kommentartext"/>
    <w:next w:val="Kommentartext"/>
    <w:link w:val="KommentarthemaZchn"/>
    <w:rsid w:val="00420BD6"/>
    <w:rPr>
      <w:b/>
    </w:rPr>
  </w:style>
  <w:style w:type="character" w:styleId="KommentarthemaZchn" w:customStyle="1">
    <w:name w:val="Kommentarthema Zchn"/>
    <w:basedOn w:val="KommentartextZchn"/>
    <w:link w:val="Kommentarthema"/>
    <w:rsid w:val="00420BD6"/>
    <w:rPr>
      <w:rFonts w:ascii="Century Gothic" w:hAnsi="Century Gothic" w:cs="Arial"/>
      <w:b/>
      <w:bCs/>
      <w:kern w:val="32"/>
      <w:lang w:eastAsia="de-DE"/>
    </w:rPr>
  </w:style>
  <w:style xmlns:w="http://schemas.openxmlformats.org/wordprocessingml/2006/main" w:type="table" w:styleId="TableGrid">
    <w:name xmlns:w="http://schemas.openxmlformats.org/wordprocessingml/2006/main" w:val="Table Grid"/>
    <w:basedOn xmlns:w="http://schemas.openxmlformats.org/wordprocessingml/2006/main" w:val="NormaleTabelle"/>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282330">
      <w:bodyDiv w:val="1"/>
      <w:marLeft w:val="0"/>
      <w:marRight w:val="0"/>
      <w:marTop w:val="0"/>
      <w:marBottom w:val="0"/>
      <w:divBdr>
        <w:top w:val="none" w:sz="0" w:space="0" w:color="auto"/>
        <w:left w:val="none" w:sz="0" w:space="0" w:color="auto"/>
        <w:bottom w:val="none" w:sz="0" w:space="0" w:color="auto"/>
        <w:right w:val="none" w:sz="0" w:space="0" w:color="auto"/>
      </w:divBdr>
    </w:div>
    <w:div w:id="1491873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theme" Target="theme/theme1.xml" Id="rId13" /><Relationship Type="http://schemas.openxmlformats.org/officeDocument/2006/relationships/settings" Target="settings.xml" Id="rId3" /><Relationship Type="http://schemas.microsoft.com/office/2011/relationships/people" Target="peop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webSettings" Target="webSettings.xml" Id="rId4" /><Relationship Type="http://schemas.microsoft.com/office/2016/09/relationships/commentsIds" Target="commentsId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Texteordner%20neu:32%20FS%20Kommunikation%20&amp;%20Marketing:Vorlagen:VL_Papie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Texteordner%20neu:32%20FS%20Kommunikation%20&amp;%20Marketing:Vorlagen:VL_Papiere.dot</ap:Template>
  <ap:Application>Microsoft Office Word</ap:Application>
  <ap:DocSecurity>0</ap:DocSecurity>
  <ap:ScaleCrop>false</ap:ScaleCrop>
  <ap:Company>Verbandsleitung Blauring &amp; Jungwacht Schweiz</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Papiere Verbandsleitung BR&amp;JW</dc:title>
  <dc:subject/>
  <dc:creator>BuLei</dc:creator>
  <keywords/>
  <lastModifiedBy>Vanessa Vogt</lastModifiedBy>
  <revision>11</revision>
  <lastPrinted>2013-11-12T00:13:00.0000000Z</lastPrinted>
  <dcterms:created xsi:type="dcterms:W3CDTF">2021-03-24T16:42:00.0000000Z</dcterms:created>
  <dcterms:modified xsi:type="dcterms:W3CDTF">2021-03-28T18:33:19.0579215Z</dcterms:modified>
</coreProperties>
</file>